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81C" w:rsidRPr="00127D96" w:rsidRDefault="002C281C" w:rsidP="002C2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Муромский индустриальный колледж</w:t>
      </w:r>
    </w:p>
    <w:p w:rsidR="002C281C" w:rsidRPr="00127D96" w:rsidRDefault="002C281C" w:rsidP="002C2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Муром Владимирской области</w:t>
      </w:r>
    </w:p>
    <w:p w:rsidR="002C281C" w:rsidRPr="00127D96" w:rsidRDefault="002C281C" w:rsidP="002C2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№1</w:t>
      </w:r>
    </w:p>
    <w:p w:rsidR="002C281C" w:rsidRPr="00232A6B" w:rsidRDefault="002C281C" w:rsidP="002C2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2A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proofErr w:type="gramEnd"/>
      <w:r w:rsidRPr="00232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агогического </w:t>
      </w:r>
      <w:r w:rsidRPr="00232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232A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232A6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32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C281C" w:rsidRPr="00232A6B" w:rsidRDefault="002C281C" w:rsidP="002C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81C" w:rsidRPr="00232A6B" w:rsidRDefault="002C281C" w:rsidP="002C281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2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  <w:r w:rsidRPr="00232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 МИК</w:t>
      </w:r>
      <w:r w:rsidRPr="00232A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Чернышев А.А. – председатель педсовета, </w:t>
      </w:r>
      <w:r w:rsidRPr="00C62D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заместители директора: - </w:t>
      </w:r>
      <w:proofErr w:type="spellStart"/>
      <w:r w:rsidRPr="00C62D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Батаева</w:t>
      </w:r>
      <w:proofErr w:type="spellEnd"/>
      <w:r w:rsidRPr="00C62D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М.С., Пичугин Ю.В., Шишкин Е.Б., Яковлев А.А., заведующая учебной частью Смородина Т.В., преподаватели общеобразовательных и общепрофессиональных дисциплин и междисциплинарных курсов, мастера производственного обучения – 39 человек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2C281C" w:rsidRPr="00127D96" w:rsidRDefault="002C281C" w:rsidP="002C281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C281C" w:rsidRPr="00127D96" w:rsidRDefault="002C281C" w:rsidP="002C28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дня.</w:t>
      </w:r>
    </w:p>
    <w:p w:rsidR="002C281C" w:rsidRPr="007D7D6A" w:rsidRDefault="002C281C" w:rsidP="002C281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7D7D6A">
        <w:rPr>
          <w:rFonts w:ascii="Times New Roman" w:hAnsi="Times New Roman"/>
          <w:color w:val="000000"/>
          <w:sz w:val="24"/>
          <w:szCs w:val="24"/>
          <w:u w:val="single"/>
        </w:rPr>
        <w:t>1. Анализ работы педагогического коллектива в 2014-2015 учебном году и основные направления профессионально- педагогической деятельности в 2015-2016 учебном году – директор Чернышев А.А.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________________________________________________________</w:t>
      </w:r>
    </w:p>
    <w:p w:rsidR="002C281C" w:rsidRPr="007D7D6A" w:rsidRDefault="002C281C" w:rsidP="002C281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D7D6A">
        <w:rPr>
          <w:rFonts w:ascii="Times New Roman" w:hAnsi="Times New Roman"/>
          <w:color w:val="000000"/>
          <w:sz w:val="24"/>
          <w:szCs w:val="24"/>
          <w:u w:val="single"/>
        </w:rPr>
        <w:t xml:space="preserve">2. </w:t>
      </w:r>
      <w:r w:rsidRPr="007D7D6A">
        <w:rPr>
          <w:rFonts w:ascii="Times New Roman" w:hAnsi="Times New Roman"/>
          <w:sz w:val="24"/>
          <w:szCs w:val="24"/>
          <w:u w:val="single"/>
          <w:shd w:val="clear" w:color="auto" w:fill="FFFFFF"/>
        </w:rPr>
        <w:t>«</w:t>
      </w:r>
      <w:r w:rsidRPr="007D7D6A">
        <w:rPr>
          <w:rFonts w:ascii="Times New Roman" w:hAnsi="Times New Roman"/>
          <w:sz w:val="24"/>
          <w:szCs w:val="24"/>
          <w:u w:val="single"/>
        </w:rPr>
        <w:t xml:space="preserve">Профессиональная компетентность и профессиональное мастерство – решающий фактор обеспечения качества образования» - заместитель директора </w:t>
      </w:r>
      <w:proofErr w:type="spellStart"/>
      <w:r w:rsidRPr="007D7D6A">
        <w:rPr>
          <w:rFonts w:ascii="Times New Roman" w:hAnsi="Times New Roman"/>
          <w:sz w:val="24"/>
          <w:szCs w:val="24"/>
          <w:u w:val="single"/>
        </w:rPr>
        <w:t>Батаева</w:t>
      </w:r>
      <w:proofErr w:type="spellEnd"/>
      <w:r w:rsidRPr="007D7D6A">
        <w:rPr>
          <w:rFonts w:ascii="Times New Roman" w:hAnsi="Times New Roman"/>
          <w:sz w:val="24"/>
          <w:szCs w:val="24"/>
          <w:u w:val="single"/>
        </w:rPr>
        <w:t xml:space="preserve"> М.С.</w:t>
      </w:r>
      <w:r>
        <w:rPr>
          <w:rFonts w:ascii="Times New Roman" w:hAnsi="Times New Roman"/>
          <w:sz w:val="24"/>
          <w:szCs w:val="24"/>
          <w:u w:val="single"/>
        </w:rPr>
        <w:t>_______</w:t>
      </w:r>
    </w:p>
    <w:p w:rsidR="002C281C" w:rsidRPr="007D7D6A" w:rsidRDefault="002C281C" w:rsidP="002C281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7D7D6A">
        <w:rPr>
          <w:rFonts w:ascii="Times New Roman" w:hAnsi="Times New Roman"/>
          <w:sz w:val="24"/>
          <w:szCs w:val="24"/>
          <w:u w:val="single"/>
        </w:rPr>
        <w:t xml:space="preserve">3. </w:t>
      </w:r>
      <w:r w:rsidRPr="007D7D6A">
        <w:rPr>
          <w:rFonts w:ascii="Times New Roman" w:hAnsi="Times New Roman"/>
          <w:color w:val="000000"/>
          <w:sz w:val="24"/>
          <w:szCs w:val="24"/>
          <w:u w:val="single"/>
        </w:rPr>
        <w:t>Утверждение рабочих планов и программ обучения по профессиям и специальностям - заместитель директора Яковлев А.А.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______________________________________________</w:t>
      </w:r>
    </w:p>
    <w:p w:rsidR="002C281C" w:rsidRPr="007D7D6A" w:rsidRDefault="002C281C" w:rsidP="002C281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7D7D6A">
        <w:rPr>
          <w:rFonts w:ascii="Times New Roman" w:hAnsi="Times New Roman"/>
          <w:color w:val="000000"/>
          <w:sz w:val="24"/>
          <w:szCs w:val="24"/>
          <w:u w:val="single"/>
        </w:rPr>
        <w:t>4. Итоги и подготовка к проведению государственной (итоговой) аттестации выпускников- заместитель директора Пичугин Ю.В.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_________________________________</w:t>
      </w:r>
    </w:p>
    <w:p w:rsidR="002C281C" w:rsidRPr="007D7D6A" w:rsidRDefault="002C281C" w:rsidP="002C281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7D7D6A">
        <w:rPr>
          <w:rFonts w:ascii="Times New Roman" w:hAnsi="Times New Roman"/>
          <w:color w:val="000000"/>
          <w:sz w:val="24"/>
          <w:szCs w:val="24"/>
          <w:u w:val="single"/>
        </w:rPr>
        <w:t>5. План учебно-воспитательной работы на 2015-2016 учебный год – заместитель директора Шишкин Е.Б.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_________________________________________________________</w:t>
      </w:r>
    </w:p>
    <w:p w:rsidR="002C281C" w:rsidRPr="007D7D6A" w:rsidRDefault="002C281C" w:rsidP="002C281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7D7D6A">
        <w:rPr>
          <w:rFonts w:ascii="Times New Roman" w:hAnsi="Times New Roman"/>
          <w:color w:val="000000"/>
          <w:sz w:val="24"/>
          <w:szCs w:val="24"/>
          <w:u w:val="single"/>
        </w:rPr>
        <w:t>6. Разное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______________________________________________________________________</w:t>
      </w:r>
    </w:p>
    <w:p w:rsidR="002C281C" w:rsidRDefault="002C281C" w:rsidP="002C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81C" w:rsidRPr="00F6059B" w:rsidRDefault="002C281C" w:rsidP="002C281C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605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данную повестку проголосовали единогласно</w:t>
      </w:r>
    </w:p>
    <w:p w:rsidR="002C281C" w:rsidRPr="00232A6B" w:rsidRDefault="002C281C" w:rsidP="002C281C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81C" w:rsidRPr="00232A6B" w:rsidRDefault="002C281C" w:rsidP="002C28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2C281C" w:rsidRDefault="002C281C" w:rsidP="002C28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2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1 вопросу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FC5163">
        <w:rPr>
          <w:rFonts w:ascii="Times New Roman" w:hAnsi="Times New Roman"/>
          <w:color w:val="000000"/>
          <w:sz w:val="24"/>
          <w:szCs w:val="24"/>
        </w:rPr>
        <w:t>директора Чернышева А.А., который провел анализ работы педагогического коллектива в 2014-2015 учебном году и обозначил основные направления профессионально- педагогической деятельности в 2015-2016 учебном году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C281C" w:rsidRDefault="002C281C" w:rsidP="002C28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Александр Александрович поздравил всех присутствующих с началом нового учебного года, отметил профессиональные достижения коллектива педагогов и обучающихся, произнес слова благодарности за участие и победы в мероприятиях различного уровня в прошедшем учебном году и пожелал новых профессиональных побед и свершений как педагогам, так и студентам колледжа.</w:t>
      </w:r>
    </w:p>
    <w:p w:rsidR="002C281C" w:rsidRDefault="002C281C" w:rsidP="002C28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Затем он сделал доклад о состоявшейся 27.08.2015г. областной педагогической конференции, отметив, что в своем выступлении директор ДО Беляева О.А. большое внимание уделила вопросам здоровья и, как следствие, необходимости не только внедрения, но и совершенствования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технологий, реализуемых в учебном процессе.</w:t>
      </w:r>
    </w:p>
    <w:p w:rsidR="002C281C" w:rsidRDefault="002C281C" w:rsidP="002C28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заключение своего выступления </w:t>
      </w:r>
      <w:r w:rsidRPr="004F3215">
        <w:rPr>
          <w:rFonts w:ascii="Times New Roman" w:hAnsi="Times New Roman"/>
          <w:color w:val="000000"/>
          <w:sz w:val="24"/>
          <w:szCs w:val="24"/>
        </w:rPr>
        <w:t>Александр Александрович поздравил</w:t>
      </w:r>
      <w:r>
        <w:rPr>
          <w:rFonts w:ascii="Times New Roman" w:hAnsi="Times New Roman"/>
          <w:color w:val="000000"/>
          <w:sz w:val="24"/>
          <w:szCs w:val="24"/>
        </w:rPr>
        <w:t xml:space="preserve"> Крылову Т.Н. с получением ей почетной грамоты Министерства образования РФ, Кириченко О.А. – с юбилеем. К поздравлениям присоединился весь коллектив.</w:t>
      </w:r>
    </w:p>
    <w:p w:rsidR="002C281C" w:rsidRDefault="002C281C" w:rsidP="002C28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2676">
        <w:rPr>
          <w:rFonts w:ascii="Times New Roman" w:hAnsi="Times New Roman"/>
          <w:b/>
          <w:color w:val="000000"/>
          <w:sz w:val="24"/>
          <w:szCs w:val="24"/>
        </w:rPr>
        <w:t>По 2 вопросу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522676">
        <w:rPr>
          <w:rFonts w:ascii="Times New Roman" w:hAnsi="Times New Roman"/>
          <w:color w:val="000000"/>
          <w:sz w:val="24"/>
          <w:szCs w:val="24"/>
        </w:rPr>
        <w:t xml:space="preserve"> вы</w:t>
      </w:r>
      <w:r>
        <w:rPr>
          <w:rFonts w:ascii="Times New Roman" w:hAnsi="Times New Roman"/>
          <w:color w:val="000000"/>
          <w:sz w:val="24"/>
          <w:szCs w:val="24"/>
        </w:rPr>
        <w:t xml:space="preserve">ступила </w:t>
      </w:r>
      <w:r w:rsidRPr="00522676">
        <w:rPr>
          <w:rFonts w:ascii="Times New Roman" w:hAnsi="Times New Roman"/>
          <w:color w:val="000000"/>
          <w:sz w:val="24"/>
          <w:szCs w:val="24"/>
        </w:rPr>
        <w:t xml:space="preserve">заместитель директора </w:t>
      </w:r>
      <w:proofErr w:type="spellStart"/>
      <w:r w:rsidRPr="00522676">
        <w:rPr>
          <w:rFonts w:ascii="Times New Roman" w:hAnsi="Times New Roman"/>
          <w:color w:val="000000"/>
          <w:sz w:val="24"/>
          <w:szCs w:val="24"/>
        </w:rPr>
        <w:t>Батаева</w:t>
      </w:r>
      <w:proofErr w:type="spellEnd"/>
      <w:r w:rsidRPr="00522676">
        <w:rPr>
          <w:rFonts w:ascii="Times New Roman" w:hAnsi="Times New Roman"/>
          <w:color w:val="000000"/>
          <w:sz w:val="24"/>
          <w:szCs w:val="24"/>
        </w:rPr>
        <w:t xml:space="preserve"> М.С.</w:t>
      </w:r>
    </w:p>
    <w:p w:rsidR="002C281C" w:rsidRPr="00CA41F8" w:rsidRDefault="002C281C" w:rsidP="002C281C">
      <w:pPr>
        <w:pStyle w:val="a5"/>
        <w:rPr>
          <w:rFonts w:ascii="Times New Roman" w:hAnsi="Times New Roman"/>
          <w:sz w:val="24"/>
          <w:szCs w:val="24"/>
          <w:shd w:val="clear" w:color="auto" w:fill="FFFFFF"/>
        </w:rPr>
      </w:pPr>
      <w:r w:rsidRPr="00CA41F8">
        <w:rPr>
          <w:rFonts w:ascii="Times New Roman" w:hAnsi="Times New Roman"/>
          <w:sz w:val="24"/>
          <w:szCs w:val="24"/>
          <w:shd w:val="clear" w:color="auto" w:fill="FFFFFF"/>
        </w:rPr>
        <w:t>В начале своего выступления я хочу подвести итоги прошлого учебного года и еще раз вспомнить о наших с вами достижениях:</w:t>
      </w:r>
    </w:p>
    <w:p w:rsidR="002C281C" w:rsidRPr="00CA41F8" w:rsidRDefault="002C281C" w:rsidP="002C281C">
      <w:pPr>
        <w:pStyle w:val="a5"/>
        <w:numPr>
          <w:ilvl w:val="0"/>
          <w:numId w:val="6"/>
        </w:numPr>
        <w:ind w:left="0" w:firstLine="284"/>
        <w:rPr>
          <w:rFonts w:ascii="Times New Roman" w:hAnsi="Times New Roman"/>
          <w:sz w:val="24"/>
          <w:szCs w:val="24"/>
          <w:shd w:val="clear" w:color="auto" w:fill="FFFFFF"/>
        </w:rPr>
      </w:pPr>
      <w:r w:rsidRPr="00CA41F8">
        <w:rPr>
          <w:rFonts w:ascii="Times New Roman" w:hAnsi="Times New Roman"/>
          <w:sz w:val="24"/>
          <w:szCs w:val="24"/>
          <w:shd w:val="clear" w:color="auto" w:fill="FFFFFF"/>
        </w:rPr>
        <w:t>Был проведен мониторинг качества знаний по каждой учебной дисциплине. Я подготовила его по двум направлениям – общеобразовательные и общепрофессиональные дисциплины.</w:t>
      </w:r>
    </w:p>
    <w:p w:rsidR="002C281C" w:rsidRPr="00CA41F8" w:rsidRDefault="002C281C" w:rsidP="002C281C">
      <w:pPr>
        <w:pStyle w:val="a5"/>
        <w:ind w:firstLine="284"/>
        <w:jc w:val="center"/>
        <w:rPr>
          <w:rFonts w:ascii="Times New Roman" w:hAnsi="Times New Roman"/>
          <w:sz w:val="24"/>
          <w:szCs w:val="24"/>
        </w:rPr>
      </w:pPr>
      <w:r w:rsidRPr="00CA41F8">
        <w:rPr>
          <w:rFonts w:ascii="Times New Roman" w:hAnsi="Times New Roman"/>
          <w:sz w:val="24"/>
          <w:szCs w:val="24"/>
        </w:rPr>
        <w:t>Качество знаний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6"/>
        <w:gridCol w:w="2393"/>
        <w:gridCol w:w="2393"/>
        <w:gridCol w:w="2393"/>
      </w:tblGrid>
      <w:tr w:rsidR="002C281C" w:rsidRPr="00CA41F8" w:rsidTr="006F2543">
        <w:tc>
          <w:tcPr>
            <w:tcW w:w="2392" w:type="dxa"/>
            <w:vAlign w:val="center"/>
          </w:tcPr>
          <w:p w:rsidR="002C281C" w:rsidRPr="00CA41F8" w:rsidRDefault="002C281C" w:rsidP="002C281C">
            <w:pPr>
              <w:pStyle w:val="a5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41F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gramEnd"/>
          </w:p>
          <w:p w:rsidR="002C281C" w:rsidRPr="00CA41F8" w:rsidRDefault="002C281C" w:rsidP="002C281C">
            <w:pPr>
              <w:pStyle w:val="a5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41F8">
              <w:rPr>
                <w:rFonts w:ascii="Times New Roman" w:hAnsi="Times New Roman"/>
                <w:sz w:val="24"/>
                <w:szCs w:val="24"/>
              </w:rPr>
              <w:t>дисциплин</w:t>
            </w:r>
            <w:proofErr w:type="gramEnd"/>
          </w:p>
        </w:tc>
        <w:tc>
          <w:tcPr>
            <w:tcW w:w="2393" w:type="dxa"/>
            <w:vAlign w:val="center"/>
          </w:tcPr>
          <w:p w:rsidR="002C281C" w:rsidRPr="00CA41F8" w:rsidRDefault="002C281C" w:rsidP="002C281C">
            <w:pPr>
              <w:pStyle w:val="a5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1F8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  <w:tc>
          <w:tcPr>
            <w:tcW w:w="2393" w:type="dxa"/>
            <w:vAlign w:val="center"/>
          </w:tcPr>
          <w:p w:rsidR="002C281C" w:rsidRPr="00CA41F8" w:rsidRDefault="002C281C" w:rsidP="002C281C">
            <w:pPr>
              <w:pStyle w:val="a5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1F8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</w:tc>
        <w:tc>
          <w:tcPr>
            <w:tcW w:w="2393" w:type="dxa"/>
            <w:vAlign w:val="center"/>
          </w:tcPr>
          <w:p w:rsidR="002C281C" w:rsidRPr="00CA41F8" w:rsidRDefault="002C281C" w:rsidP="002C281C">
            <w:pPr>
              <w:pStyle w:val="a5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1F8">
              <w:rPr>
                <w:rFonts w:ascii="Times New Roman" w:hAnsi="Times New Roman"/>
                <w:sz w:val="24"/>
                <w:szCs w:val="24"/>
              </w:rPr>
              <w:t>3 курс</w:t>
            </w:r>
          </w:p>
        </w:tc>
      </w:tr>
      <w:tr w:rsidR="002C281C" w:rsidRPr="00CA41F8" w:rsidTr="006F2543">
        <w:tc>
          <w:tcPr>
            <w:tcW w:w="2392" w:type="dxa"/>
            <w:vAlign w:val="center"/>
          </w:tcPr>
          <w:p w:rsidR="002C281C" w:rsidRPr="00CA41F8" w:rsidRDefault="002C281C" w:rsidP="002C281C">
            <w:pPr>
              <w:pStyle w:val="a5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41F8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proofErr w:type="gramEnd"/>
          </w:p>
        </w:tc>
        <w:tc>
          <w:tcPr>
            <w:tcW w:w="2393" w:type="dxa"/>
            <w:vAlign w:val="center"/>
          </w:tcPr>
          <w:p w:rsidR="002C281C" w:rsidRPr="00CA41F8" w:rsidRDefault="002C281C" w:rsidP="002C281C">
            <w:pPr>
              <w:pStyle w:val="a5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1F8">
              <w:rPr>
                <w:rFonts w:ascii="Times New Roman" w:hAnsi="Times New Roman"/>
                <w:sz w:val="24"/>
                <w:szCs w:val="24"/>
              </w:rPr>
              <w:t>49,3%</w:t>
            </w:r>
          </w:p>
        </w:tc>
        <w:tc>
          <w:tcPr>
            <w:tcW w:w="2393" w:type="dxa"/>
            <w:vAlign w:val="center"/>
          </w:tcPr>
          <w:p w:rsidR="002C281C" w:rsidRPr="00CA41F8" w:rsidRDefault="002C281C" w:rsidP="002C281C">
            <w:pPr>
              <w:pStyle w:val="a5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1F8">
              <w:rPr>
                <w:rFonts w:ascii="Times New Roman" w:hAnsi="Times New Roman"/>
                <w:sz w:val="24"/>
                <w:szCs w:val="24"/>
              </w:rPr>
              <w:t>45,9 %</w:t>
            </w:r>
          </w:p>
        </w:tc>
        <w:tc>
          <w:tcPr>
            <w:tcW w:w="2393" w:type="dxa"/>
            <w:vAlign w:val="center"/>
          </w:tcPr>
          <w:p w:rsidR="002C281C" w:rsidRPr="00CA41F8" w:rsidRDefault="002C281C" w:rsidP="002C281C">
            <w:pPr>
              <w:pStyle w:val="a5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1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281C" w:rsidRPr="00CA41F8" w:rsidTr="006F2543">
        <w:tc>
          <w:tcPr>
            <w:tcW w:w="2392" w:type="dxa"/>
            <w:vAlign w:val="center"/>
          </w:tcPr>
          <w:p w:rsidR="002C281C" w:rsidRPr="00CA41F8" w:rsidRDefault="002C281C" w:rsidP="002C281C">
            <w:pPr>
              <w:pStyle w:val="a5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41F8">
              <w:rPr>
                <w:rFonts w:ascii="Times New Roman" w:hAnsi="Times New Roman"/>
                <w:sz w:val="24"/>
                <w:szCs w:val="24"/>
              </w:rPr>
              <w:t>общепрофессиональные</w:t>
            </w:r>
            <w:proofErr w:type="gramEnd"/>
            <w:r w:rsidRPr="00CA41F8">
              <w:rPr>
                <w:rFonts w:ascii="Times New Roman" w:hAnsi="Times New Roman"/>
                <w:sz w:val="24"/>
                <w:szCs w:val="24"/>
              </w:rPr>
              <w:t xml:space="preserve"> и МДК</w:t>
            </w:r>
          </w:p>
        </w:tc>
        <w:tc>
          <w:tcPr>
            <w:tcW w:w="2393" w:type="dxa"/>
            <w:vAlign w:val="center"/>
          </w:tcPr>
          <w:p w:rsidR="002C281C" w:rsidRPr="00CA41F8" w:rsidRDefault="002C281C" w:rsidP="002C281C">
            <w:pPr>
              <w:pStyle w:val="a5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1F8">
              <w:rPr>
                <w:rFonts w:ascii="Times New Roman" w:hAnsi="Times New Roman"/>
                <w:sz w:val="24"/>
                <w:szCs w:val="24"/>
              </w:rPr>
              <w:t>60,6 %</w:t>
            </w:r>
          </w:p>
        </w:tc>
        <w:tc>
          <w:tcPr>
            <w:tcW w:w="2393" w:type="dxa"/>
            <w:vAlign w:val="center"/>
          </w:tcPr>
          <w:p w:rsidR="002C281C" w:rsidRPr="00CA41F8" w:rsidRDefault="002C281C" w:rsidP="002C281C">
            <w:pPr>
              <w:pStyle w:val="a5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1F8">
              <w:rPr>
                <w:rFonts w:ascii="Times New Roman" w:hAnsi="Times New Roman"/>
                <w:sz w:val="24"/>
                <w:szCs w:val="24"/>
              </w:rPr>
              <w:t>55,9 %</w:t>
            </w:r>
          </w:p>
        </w:tc>
        <w:tc>
          <w:tcPr>
            <w:tcW w:w="2393" w:type="dxa"/>
            <w:vAlign w:val="center"/>
          </w:tcPr>
          <w:p w:rsidR="002C281C" w:rsidRPr="00CA41F8" w:rsidRDefault="002C281C" w:rsidP="002C281C">
            <w:pPr>
              <w:pStyle w:val="a5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1F8">
              <w:rPr>
                <w:rFonts w:ascii="Times New Roman" w:hAnsi="Times New Roman"/>
                <w:sz w:val="24"/>
                <w:szCs w:val="24"/>
              </w:rPr>
              <w:t>42,9 %</w:t>
            </w:r>
          </w:p>
        </w:tc>
      </w:tr>
    </w:tbl>
    <w:p w:rsidR="002C281C" w:rsidRDefault="002C281C" w:rsidP="002C281C">
      <w:pPr>
        <w:pStyle w:val="a5"/>
        <w:ind w:firstLine="284"/>
        <w:rPr>
          <w:rFonts w:ascii="Times New Roman" w:hAnsi="Times New Roman"/>
          <w:sz w:val="24"/>
          <w:szCs w:val="24"/>
        </w:rPr>
      </w:pPr>
    </w:p>
    <w:p w:rsidR="002C281C" w:rsidRPr="00CA41F8" w:rsidRDefault="002C281C" w:rsidP="002C281C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CA41F8">
        <w:rPr>
          <w:rFonts w:ascii="Times New Roman" w:hAnsi="Times New Roman"/>
          <w:sz w:val="24"/>
          <w:szCs w:val="24"/>
        </w:rPr>
        <w:t>Как видно из данной таблицы происходит снижение основных показателей. Это можно объяснить тем, что учебный матери</w:t>
      </w:r>
      <w:r>
        <w:rPr>
          <w:rFonts w:ascii="Times New Roman" w:hAnsi="Times New Roman"/>
          <w:sz w:val="24"/>
          <w:szCs w:val="24"/>
        </w:rPr>
        <w:t>ал становится сложнее. Поэтому основная задача</w:t>
      </w:r>
      <w:r w:rsidRPr="00CA41F8">
        <w:rPr>
          <w:rFonts w:ascii="Times New Roman" w:hAnsi="Times New Roman"/>
          <w:sz w:val="24"/>
          <w:szCs w:val="24"/>
        </w:rPr>
        <w:t xml:space="preserve"> для нас </w:t>
      </w:r>
      <w:r w:rsidRPr="00CA41F8">
        <w:rPr>
          <w:rFonts w:ascii="Times New Roman" w:hAnsi="Times New Roman"/>
          <w:sz w:val="24"/>
          <w:szCs w:val="24"/>
        </w:rPr>
        <w:lastRenderedPageBreak/>
        <w:t xml:space="preserve">применить все свое мастерство, знания, новые технологии для того, чтобы основной материал был более доступен для восприятия и понимания обучающимися. Все основные приемы, средства </w:t>
      </w:r>
      <w:r>
        <w:rPr>
          <w:rFonts w:ascii="Times New Roman" w:hAnsi="Times New Roman"/>
          <w:sz w:val="24"/>
          <w:szCs w:val="24"/>
        </w:rPr>
        <w:t>для достижения намеченных целей</w:t>
      </w:r>
      <w:r w:rsidRPr="00CA41F8">
        <w:rPr>
          <w:rFonts w:ascii="Times New Roman" w:hAnsi="Times New Roman"/>
          <w:sz w:val="24"/>
          <w:szCs w:val="24"/>
        </w:rPr>
        <w:t xml:space="preserve"> должны быть отражены в ваших рабочих программах и календарно-тематических планированиях. Это самостоятельная, творческая, исследовательская работа и т.д.</w:t>
      </w:r>
    </w:p>
    <w:p w:rsidR="002C281C" w:rsidRPr="00CA41F8" w:rsidRDefault="002C281C" w:rsidP="002C281C">
      <w:pPr>
        <w:pStyle w:val="a5"/>
        <w:numPr>
          <w:ilvl w:val="0"/>
          <w:numId w:val="6"/>
        </w:numPr>
        <w:ind w:firstLine="284"/>
        <w:rPr>
          <w:rFonts w:ascii="Times New Roman" w:hAnsi="Times New Roman"/>
          <w:sz w:val="24"/>
          <w:szCs w:val="24"/>
        </w:rPr>
      </w:pPr>
      <w:r w:rsidRPr="00CA41F8">
        <w:rPr>
          <w:rFonts w:ascii="Times New Roman" w:hAnsi="Times New Roman"/>
          <w:sz w:val="24"/>
          <w:szCs w:val="24"/>
        </w:rPr>
        <w:t>Участие в различных конкурсах, олимпиадах, семинарах.</w:t>
      </w:r>
    </w:p>
    <w:p w:rsidR="002C281C" w:rsidRPr="00CA41F8" w:rsidRDefault="002C281C" w:rsidP="002C281C">
      <w:pPr>
        <w:pStyle w:val="a5"/>
        <w:rPr>
          <w:rFonts w:ascii="Times New Roman" w:hAnsi="Times New Roman"/>
          <w:sz w:val="24"/>
          <w:szCs w:val="24"/>
        </w:rPr>
      </w:pPr>
      <w:r w:rsidRPr="00CA41F8">
        <w:rPr>
          <w:rFonts w:ascii="Times New Roman" w:hAnsi="Times New Roman"/>
          <w:sz w:val="24"/>
          <w:szCs w:val="24"/>
        </w:rPr>
        <w:t xml:space="preserve">Всего в различных конкурсах, олимпиадах участвовало 51 обучающихся. Из них 37 человек стали победителями и призерами. Это обучающиеся </w:t>
      </w:r>
      <w:proofErr w:type="gramStart"/>
      <w:r w:rsidRPr="00CA41F8">
        <w:rPr>
          <w:rFonts w:ascii="Times New Roman" w:hAnsi="Times New Roman"/>
          <w:sz w:val="24"/>
          <w:szCs w:val="24"/>
        </w:rPr>
        <w:t>групп  М</w:t>
      </w:r>
      <w:proofErr w:type="gramEnd"/>
      <w:r w:rsidRPr="00CA41F8">
        <w:rPr>
          <w:rFonts w:ascii="Times New Roman" w:hAnsi="Times New Roman"/>
          <w:sz w:val="24"/>
          <w:szCs w:val="24"/>
        </w:rPr>
        <w:t xml:space="preserve">-12, С-13, МЛ-14, МЛ-15, ПК-16, МЛ-24, МЛ-25, МЛ-35. Хочется сказать большое спасибо преподавателям – Лукиной С.А., Кириченко О.А., </w:t>
      </w:r>
      <w:proofErr w:type="spellStart"/>
      <w:r w:rsidRPr="00CA41F8">
        <w:rPr>
          <w:rFonts w:ascii="Times New Roman" w:hAnsi="Times New Roman"/>
          <w:sz w:val="24"/>
          <w:szCs w:val="24"/>
        </w:rPr>
        <w:t>Мурылевой</w:t>
      </w:r>
      <w:proofErr w:type="spellEnd"/>
      <w:r w:rsidRPr="00CA41F8">
        <w:rPr>
          <w:rFonts w:ascii="Times New Roman" w:hAnsi="Times New Roman"/>
          <w:sz w:val="24"/>
          <w:szCs w:val="24"/>
        </w:rPr>
        <w:t xml:space="preserve"> Г.А., Соколовой Ф.А., </w:t>
      </w:r>
      <w:proofErr w:type="spellStart"/>
      <w:r w:rsidRPr="00CA41F8">
        <w:rPr>
          <w:rFonts w:ascii="Times New Roman" w:hAnsi="Times New Roman"/>
          <w:sz w:val="24"/>
          <w:szCs w:val="24"/>
        </w:rPr>
        <w:t>Шпидоновой</w:t>
      </w:r>
      <w:proofErr w:type="spellEnd"/>
      <w:r w:rsidRPr="00CA41F8">
        <w:rPr>
          <w:rFonts w:ascii="Times New Roman" w:hAnsi="Times New Roman"/>
          <w:sz w:val="24"/>
          <w:szCs w:val="24"/>
        </w:rPr>
        <w:t xml:space="preserve"> М.Ю., Романовой Н.Г., Ткачук Т.В., Григорьевой Г.В., Гаврилову И.В. за подготовку обучающихся. Но надо отметить, что большинство конкурсов были заочными, а по итогам олимпиад и конкурсов, проводимых по приказам ДО мы по прежнему находимся на низшей ступени по областному рейтингу образовательных организаций.</w:t>
      </w:r>
    </w:p>
    <w:p w:rsidR="002C281C" w:rsidRPr="00CA41F8" w:rsidRDefault="002C281C" w:rsidP="002C281C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CA41F8">
        <w:rPr>
          <w:rFonts w:ascii="Times New Roman" w:hAnsi="Times New Roman"/>
          <w:sz w:val="24"/>
          <w:szCs w:val="24"/>
        </w:rPr>
        <w:t>Поэтому для достижения более высоких результатов в наступающем учебном году планируется внедрение индивидуальной работы с одаренными детьми. До 1 октября 2015 года необходимо подготовить и сдать планы работы с одаренными детьми.</w:t>
      </w:r>
    </w:p>
    <w:p w:rsidR="002C281C" w:rsidRPr="00CA41F8" w:rsidRDefault="002C281C" w:rsidP="002C281C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CA41F8">
        <w:rPr>
          <w:rFonts w:ascii="Times New Roman" w:hAnsi="Times New Roman"/>
          <w:sz w:val="24"/>
          <w:szCs w:val="24"/>
        </w:rPr>
        <w:t xml:space="preserve">Но так как наше учреждение профессиональное особенно хочется выделить достижения: </w:t>
      </w:r>
    </w:p>
    <w:p w:rsidR="002C281C" w:rsidRPr="00CA41F8" w:rsidRDefault="002C281C" w:rsidP="002C281C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CA41F8">
        <w:rPr>
          <w:rFonts w:ascii="Times New Roman" w:hAnsi="Times New Roman"/>
          <w:sz w:val="24"/>
          <w:szCs w:val="24"/>
        </w:rPr>
        <w:t xml:space="preserve">- обучающегося группы С – 23 </w:t>
      </w:r>
      <w:proofErr w:type="spellStart"/>
      <w:r w:rsidRPr="00CA41F8">
        <w:rPr>
          <w:rFonts w:ascii="Times New Roman" w:hAnsi="Times New Roman"/>
          <w:sz w:val="24"/>
          <w:szCs w:val="24"/>
        </w:rPr>
        <w:t>Дробжева</w:t>
      </w:r>
      <w:proofErr w:type="spellEnd"/>
      <w:r w:rsidRPr="00CA41F8">
        <w:rPr>
          <w:rFonts w:ascii="Times New Roman" w:hAnsi="Times New Roman"/>
          <w:sz w:val="24"/>
          <w:szCs w:val="24"/>
        </w:rPr>
        <w:t xml:space="preserve"> Кирилла – 2 место в областном конкурсе профессионального мастерства и 11 место во Всероссийском конкурсе из 40 представителей различных регионов России.</w:t>
      </w:r>
    </w:p>
    <w:p w:rsidR="002C281C" w:rsidRPr="00CA41F8" w:rsidRDefault="002C281C" w:rsidP="002C281C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CA41F8">
        <w:rPr>
          <w:rFonts w:ascii="Times New Roman" w:hAnsi="Times New Roman"/>
          <w:sz w:val="24"/>
          <w:szCs w:val="24"/>
        </w:rPr>
        <w:t xml:space="preserve">- обучающихся группы МЛ – 35 Белова Максима и </w:t>
      </w:r>
      <w:proofErr w:type="spellStart"/>
      <w:r w:rsidRPr="00CA41F8">
        <w:rPr>
          <w:rFonts w:ascii="Times New Roman" w:hAnsi="Times New Roman"/>
          <w:sz w:val="24"/>
          <w:szCs w:val="24"/>
        </w:rPr>
        <w:t>Лобкова</w:t>
      </w:r>
      <w:proofErr w:type="spellEnd"/>
      <w:r w:rsidRPr="00CA41F8">
        <w:rPr>
          <w:rFonts w:ascii="Times New Roman" w:hAnsi="Times New Roman"/>
          <w:sz w:val="24"/>
          <w:szCs w:val="24"/>
        </w:rPr>
        <w:t xml:space="preserve"> Александра, которые стали призерами и получили сертификат, гарантирующий трудоустройство в локомотивное депо.</w:t>
      </w:r>
    </w:p>
    <w:p w:rsidR="002C281C" w:rsidRPr="00CA41F8" w:rsidRDefault="002C281C" w:rsidP="002C281C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CA41F8">
        <w:rPr>
          <w:rFonts w:ascii="Times New Roman" w:hAnsi="Times New Roman"/>
          <w:sz w:val="24"/>
          <w:szCs w:val="24"/>
        </w:rPr>
        <w:t xml:space="preserve">Здесь хочется выделить преподавателей спец. дисциплин – Кораблеву И.М., Бондарь А.А., Медведева В.П., </w:t>
      </w:r>
      <w:proofErr w:type="spellStart"/>
      <w:r w:rsidRPr="00CA41F8">
        <w:rPr>
          <w:rFonts w:ascii="Times New Roman" w:hAnsi="Times New Roman"/>
          <w:sz w:val="24"/>
          <w:szCs w:val="24"/>
        </w:rPr>
        <w:t>Благова</w:t>
      </w:r>
      <w:proofErr w:type="spellEnd"/>
      <w:r w:rsidRPr="00CA41F8">
        <w:rPr>
          <w:rFonts w:ascii="Times New Roman" w:hAnsi="Times New Roman"/>
          <w:sz w:val="24"/>
          <w:szCs w:val="24"/>
        </w:rPr>
        <w:t xml:space="preserve"> Н.И. и мастеров п/о </w:t>
      </w:r>
      <w:proofErr w:type="spellStart"/>
      <w:r w:rsidRPr="00CA41F8">
        <w:rPr>
          <w:rFonts w:ascii="Times New Roman" w:hAnsi="Times New Roman"/>
          <w:sz w:val="24"/>
          <w:szCs w:val="24"/>
        </w:rPr>
        <w:t>Ивонтьева</w:t>
      </w:r>
      <w:proofErr w:type="spellEnd"/>
      <w:r w:rsidRPr="00CA41F8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CA41F8">
        <w:rPr>
          <w:rFonts w:ascii="Times New Roman" w:hAnsi="Times New Roman"/>
          <w:sz w:val="24"/>
          <w:szCs w:val="24"/>
        </w:rPr>
        <w:t>Сакулина</w:t>
      </w:r>
      <w:proofErr w:type="spellEnd"/>
      <w:r w:rsidRPr="00CA41F8">
        <w:rPr>
          <w:rFonts w:ascii="Times New Roman" w:hAnsi="Times New Roman"/>
          <w:sz w:val="24"/>
          <w:szCs w:val="24"/>
        </w:rPr>
        <w:t xml:space="preserve"> С.Г.</w:t>
      </w:r>
    </w:p>
    <w:p w:rsidR="002C281C" w:rsidRPr="00CA41F8" w:rsidRDefault="002C281C" w:rsidP="002C281C">
      <w:pPr>
        <w:pStyle w:val="a5"/>
        <w:rPr>
          <w:rFonts w:ascii="Times New Roman" w:hAnsi="Times New Roman"/>
          <w:sz w:val="24"/>
          <w:szCs w:val="24"/>
        </w:rPr>
      </w:pPr>
      <w:r w:rsidRPr="00CA41F8">
        <w:rPr>
          <w:rFonts w:ascii="Times New Roman" w:hAnsi="Times New Roman"/>
          <w:sz w:val="24"/>
          <w:szCs w:val="24"/>
        </w:rPr>
        <w:t xml:space="preserve">Не могу не отметить </w:t>
      </w:r>
      <w:proofErr w:type="spellStart"/>
      <w:r w:rsidRPr="00CA41F8">
        <w:rPr>
          <w:rFonts w:ascii="Times New Roman" w:hAnsi="Times New Roman"/>
          <w:sz w:val="24"/>
          <w:szCs w:val="24"/>
        </w:rPr>
        <w:t>Ханбаеву</w:t>
      </w:r>
      <w:proofErr w:type="spellEnd"/>
      <w:r w:rsidRPr="00CA41F8">
        <w:rPr>
          <w:rFonts w:ascii="Times New Roman" w:hAnsi="Times New Roman"/>
          <w:sz w:val="24"/>
          <w:szCs w:val="24"/>
        </w:rPr>
        <w:t xml:space="preserve"> Диану, группа ПК-16. Ей был вручен Диплом 1 степени Всероссийского конкурса молодежи образовательных и научных организаций «Моя </w:t>
      </w:r>
      <w:proofErr w:type="spellStart"/>
      <w:proofErr w:type="gramStart"/>
      <w:r w:rsidRPr="00CA41F8">
        <w:rPr>
          <w:rFonts w:ascii="Times New Roman" w:hAnsi="Times New Roman"/>
          <w:sz w:val="24"/>
          <w:szCs w:val="24"/>
        </w:rPr>
        <w:t>законо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CA41F8">
        <w:rPr>
          <w:rFonts w:ascii="Times New Roman" w:hAnsi="Times New Roman"/>
          <w:sz w:val="24"/>
          <w:szCs w:val="24"/>
        </w:rPr>
        <w:t>творческая</w:t>
      </w:r>
      <w:proofErr w:type="gramEnd"/>
      <w:r w:rsidRPr="00CA41F8">
        <w:rPr>
          <w:rFonts w:ascii="Times New Roman" w:hAnsi="Times New Roman"/>
          <w:sz w:val="24"/>
          <w:szCs w:val="24"/>
        </w:rPr>
        <w:t xml:space="preserve"> инициатива» и серебренный знак отличия «Национальное достояние» от </w:t>
      </w:r>
      <w:proofErr w:type="spellStart"/>
      <w:r w:rsidRPr="00CA41F8">
        <w:rPr>
          <w:rFonts w:ascii="Times New Roman" w:hAnsi="Times New Roman"/>
          <w:sz w:val="24"/>
          <w:szCs w:val="24"/>
        </w:rPr>
        <w:t>Государс</w:t>
      </w:r>
      <w:r>
        <w:rPr>
          <w:rFonts w:ascii="Times New Roman" w:hAnsi="Times New Roman"/>
          <w:sz w:val="24"/>
          <w:szCs w:val="24"/>
        </w:rPr>
        <w:t>-</w:t>
      </w:r>
      <w:r w:rsidRPr="00CA41F8">
        <w:rPr>
          <w:rFonts w:ascii="Times New Roman" w:hAnsi="Times New Roman"/>
          <w:sz w:val="24"/>
          <w:szCs w:val="24"/>
        </w:rPr>
        <w:t>твенной</w:t>
      </w:r>
      <w:proofErr w:type="spellEnd"/>
      <w:r w:rsidRPr="00CA41F8">
        <w:rPr>
          <w:rFonts w:ascii="Times New Roman" w:hAnsi="Times New Roman"/>
          <w:sz w:val="24"/>
          <w:szCs w:val="24"/>
        </w:rPr>
        <w:t xml:space="preserve"> Думы РФ. Здесь хочется объявить благодарность за подготовку </w:t>
      </w:r>
      <w:proofErr w:type="spellStart"/>
      <w:r w:rsidRPr="00CA41F8">
        <w:rPr>
          <w:rFonts w:ascii="Times New Roman" w:hAnsi="Times New Roman"/>
          <w:sz w:val="24"/>
          <w:szCs w:val="24"/>
        </w:rPr>
        <w:t>Мурылевой</w:t>
      </w:r>
      <w:proofErr w:type="spellEnd"/>
      <w:r w:rsidRPr="00CA41F8">
        <w:rPr>
          <w:rFonts w:ascii="Times New Roman" w:hAnsi="Times New Roman"/>
          <w:sz w:val="24"/>
          <w:szCs w:val="24"/>
        </w:rPr>
        <w:t xml:space="preserve"> Г.А.</w:t>
      </w:r>
    </w:p>
    <w:p w:rsidR="002C281C" w:rsidRPr="00CA41F8" w:rsidRDefault="002C281C" w:rsidP="002C281C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CA41F8">
        <w:rPr>
          <w:rFonts w:ascii="Times New Roman" w:hAnsi="Times New Roman"/>
          <w:sz w:val="24"/>
          <w:szCs w:val="24"/>
        </w:rPr>
        <w:t>Огорчает то, что в конкурсах профессионального мастерства участвуют представители только двух профессий: Машинист локомотива и Сварщик. Да за последние три года не проводятся областные конкурсы профессионального мастерства по другим профессиям, реализуемым в нашем колледже. Почему же нам не выступить с предложением к различным предприятиям и организациям о проведении муниципальных конкурсов по профессиям. Это так же повысит заинтересованность обучающихся и естественно скажется на качестве образования.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1F8">
        <w:rPr>
          <w:rFonts w:ascii="Times New Roman" w:hAnsi="Times New Roman"/>
          <w:sz w:val="24"/>
          <w:szCs w:val="24"/>
        </w:rPr>
        <w:t>До 1 октября 2015 года мы ждем от вас предложений для решения данного вопроса.</w:t>
      </w:r>
    </w:p>
    <w:p w:rsidR="002C281C" w:rsidRPr="00CA41F8" w:rsidRDefault="002C281C" w:rsidP="002C281C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CA41F8">
        <w:rPr>
          <w:rFonts w:ascii="Times New Roman" w:hAnsi="Times New Roman"/>
          <w:sz w:val="24"/>
          <w:szCs w:val="24"/>
        </w:rPr>
        <w:t>Преподаватели и мастера п/о:</w:t>
      </w:r>
    </w:p>
    <w:p w:rsidR="002C281C" w:rsidRPr="00CA41F8" w:rsidRDefault="002C281C" w:rsidP="002C281C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CA41F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A41F8">
        <w:rPr>
          <w:rFonts w:ascii="Times New Roman" w:hAnsi="Times New Roman"/>
          <w:sz w:val="24"/>
          <w:szCs w:val="24"/>
        </w:rPr>
        <w:t>Мурылева</w:t>
      </w:r>
      <w:proofErr w:type="spellEnd"/>
      <w:r w:rsidRPr="00CA41F8">
        <w:rPr>
          <w:rFonts w:ascii="Times New Roman" w:hAnsi="Times New Roman"/>
          <w:sz w:val="24"/>
          <w:szCs w:val="24"/>
        </w:rPr>
        <w:t xml:space="preserve"> Г.И. и </w:t>
      </w:r>
      <w:proofErr w:type="spellStart"/>
      <w:r w:rsidRPr="00CA41F8">
        <w:rPr>
          <w:rFonts w:ascii="Times New Roman" w:hAnsi="Times New Roman"/>
          <w:sz w:val="24"/>
          <w:szCs w:val="24"/>
        </w:rPr>
        <w:t>Мурылева</w:t>
      </w:r>
      <w:proofErr w:type="spellEnd"/>
      <w:r w:rsidRPr="00CA41F8">
        <w:rPr>
          <w:rFonts w:ascii="Times New Roman" w:hAnsi="Times New Roman"/>
          <w:sz w:val="24"/>
          <w:szCs w:val="24"/>
        </w:rPr>
        <w:t xml:space="preserve"> Г.А. – 1 место в областном конкурсе </w:t>
      </w:r>
    </w:p>
    <w:p w:rsidR="002C281C" w:rsidRPr="00CA41F8" w:rsidRDefault="002C281C" w:rsidP="002C281C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CA41F8">
        <w:rPr>
          <w:rFonts w:ascii="Times New Roman" w:hAnsi="Times New Roman"/>
          <w:sz w:val="24"/>
          <w:szCs w:val="24"/>
        </w:rPr>
        <w:t>«Я – профессионал»</w:t>
      </w:r>
    </w:p>
    <w:p w:rsidR="002C281C" w:rsidRPr="00CA41F8" w:rsidRDefault="002C281C" w:rsidP="002C281C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CA41F8">
        <w:rPr>
          <w:rFonts w:ascii="Times New Roman" w:hAnsi="Times New Roman"/>
          <w:sz w:val="24"/>
          <w:szCs w:val="24"/>
        </w:rPr>
        <w:t>- Николаева Н.Д. – 3 место в областном конкурсе «Я – профессионал», 1 место в областном смотре-конкурсе «Лучшая экспозиция творческих работ»</w:t>
      </w:r>
    </w:p>
    <w:p w:rsidR="002C281C" w:rsidRPr="00CA41F8" w:rsidRDefault="002C281C" w:rsidP="002C281C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CA41F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A41F8">
        <w:rPr>
          <w:rFonts w:ascii="Times New Roman" w:hAnsi="Times New Roman"/>
          <w:sz w:val="24"/>
          <w:szCs w:val="24"/>
        </w:rPr>
        <w:t>Чайцына</w:t>
      </w:r>
      <w:proofErr w:type="spellEnd"/>
      <w:r w:rsidRPr="00CA41F8">
        <w:rPr>
          <w:rFonts w:ascii="Times New Roman" w:hAnsi="Times New Roman"/>
          <w:sz w:val="24"/>
          <w:szCs w:val="24"/>
        </w:rPr>
        <w:t xml:space="preserve"> И.Б. и Второва С. Г. – 3 место общероссийском конкурсе «Лучшая разработка интегрированного урока»</w:t>
      </w:r>
    </w:p>
    <w:p w:rsidR="002C281C" w:rsidRPr="00CA41F8" w:rsidRDefault="002C281C" w:rsidP="002C281C">
      <w:pPr>
        <w:pStyle w:val="a5"/>
        <w:ind w:firstLine="284"/>
        <w:rPr>
          <w:rFonts w:ascii="Times New Roman" w:hAnsi="Times New Roman"/>
          <w:sz w:val="24"/>
          <w:szCs w:val="24"/>
        </w:rPr>
      </w:pPr>
      <w:proofErr w:type="spellStart"/>
      <w:r w:rsidRPr="00CA41F8">
        <w:rPr>
          <w:rFonts w:ascii="Times New Roman" w:hAnsi="Times New Roman"/>
          <w:sz w:val="24"/>
          <w:szCs w:val="24"/>
        </w:rPr>
        <w:t>Ивонтьев</w:t>
      </w:r>
      <w:proofErr w:type="spellEnd"/>
      <w:r w:rsidRPr="00CA41F8">
        <w:rPr>
          <w:rFonts w:ascii="Times New Roman" w:hAnsi="Times New Roman"/>
          <w:sz w:val="24"/>
          <w:szCs w:val="24"/>
        </w:rPr>
        <w:t xml:space="preserve"> А.А. – победитель областного конкурса «Мастер года» </w:t>
      </w:r>
    </w:p>
    <w:p w:rsidR="002C281C" w:rsidRPr="00CA41F8" w:rsidRDefault="002C281C" w:rsidP="002C281C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CA41F8">
        <w:rPr>
          <w:rFonts w:ascii="Times New Roman" w:hAnsi="Times New Roman"/>
          <w:sz w:val="24"/>
          <w:szCs w:val="24"/>
        </w:rPr>
        <w:t>- Мы вошли в 30 сильнейших во Всероссийском конкурсе сайтов образовательных организаций</w:t>
      </w:r>
    </w:p>
    <w:p w:rsidR="002C281C" w:rsidRPr="00CA41F8" w:rsidRDefault="002C281C" w:rsidP="002C281C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CA41F8">
        <w:rPr>
          <w:rFonts w:ascii="Times New Roman" w:hAnsi="Times New Roman"/>
          <w:sz w:val="24"/>
          <w:szCs w:val="24"/>
        </w:rPr>
        <w:t>Из выше сказанного видно, что в прошлом году 6 членов нашего коллектива защищали честь нашего учреждения. Но у нас очень много знающих, талантливых преподавателей и мастеров п/о, которые смогли бы достойно выступать в различных конкурсах, семинарах. Передавать свой огромный накопленный годами педагогический опыт, печататься в сборниках и журналах.</w:t>
      </w:r>
    </w:p>
    <w:p w:rsidR="002C281C" w:rsidRPr="00CA41F8" w:rsidRDefault="002C281C" w:rsidP="002C281C">
      <w:pPr>
        <w:pStyle w:val="a5"/>
        <w:numPr>
          <w:ilvl w:val="0"/>
          <w:numId w:val="6"/>
        </w:numPr>
        <w:ind w:left="0" w:firstLine="426"/>
        <w:rPr>
          <w:rFonts w:ascii="Times New Roman" w:hAnsi="Times New Roman"/>
          <w:sz w:val="24"/>
          <w:szCs w:val="24"/>
          <w:shd w:val="clear" w:color="auto" w:fill="FFFFFF"/>
        </w:rPr>
      </w:pPr>
      <w:r w:rsidRPr="00CA41F8">
        <w:rPr>
          <w:rFonts w:ascii="Times New Roman" w:hAnsi="Times New Roman"/>
          <w:sz w:val="24"/>
          <w:szCs w:val="24"/>
          <w:shd w:val="clear" w:color="auto" w:fill="FFFFFF"/>
        </w:rPr>
        <w:t xml:space="preserve">В нашем колледже отлажена и эффективно действует система повышения квалификации преподавателей. Применяемые формы </w:t>
      </w:r>
      <w:r w:rsidRPr="00CA41F8">
        <w:rPr>
          <w:rStyle w:val="a4"/>
          <w:rFonts w:ascii="Times New Roman" w:hAnsi="Times New Roman"/>
          <w:color w:val="000000"/>
          <w:sz w:val="24"/>
          <w:szCs w:val="24"/>
          <w:shd w:val="clear" w:color="auto" w:fill="FFFFFF"/>
        </w:rPr>
        <w:t>совершенствования</w:t>
      </w:r>
      <w:r w:rsidRPr="00CA41F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A41F8">
        <w:rPr>
          <w:rFonts w:ascii="Times New Roman" w:hAnsi="Times New Roman"/>
          <w:sz w:val="24"/>
          <w:szCs w:val="24"/>
          <w:shd w:val="clear" w:color="auto" w:fill="FFFFFF"/>
        </w:rPr>
        <w:t>профессионально-педагогического уровня преподавателей весьма разнообразны:</w:t>
      </w:r>
      <w:r w:rsidRPr="00CA41F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A41F8">
        <w:rPr>
          <w:rFonts w:ascii="Times New Roman" w:hAnsi="Times New Roman"/>
          <w:sz w:val="24"/>
          <w:szCs w:val="24"/>
        </w:rPr>
        <w:br/>
      </w:r>
      <w:r w:rsidRPr="00CA41F8">
        <w:rPr>
          <w:rFonts w:ascii="Times New Roman" w:hAnsi="Times New Roman"/>
          <w:sz w:val="24"/>
          <w:szCs w:val="24"/>
          <w:shd w:val="clear" w:color="auto" w:fill="FFFFFF"/>
        </w:rPr>
        <w:t>- обучение на специализированных курсах повышения квалификации (100% прохождение в прошлом году, до 15 сентября 2015 года будем составлять план на 2016 год)</w:t>
      </w:r>
      <w:r w:rsidRPr="00CA41F8">
        <w:rPr>
          <w:rFonts w:ascii="Times New Roman" w:hAnsi="Times New Roman"/>
          <w:sz w:val="24"/>
          <w:szCs w:val="24"/>
        </w:rPr>
        <w:br/>
      </w:r>
      <w:r w:rsidRPr="00CA41F8">
        <w:rPr>
          <w:rFonts w:ascii="Times New Roman" w:hAnsi="Times New Roman"/>
          <w:sz w:val="24"/>
          <w:szCs w:val="24"/>
          <w:shd w:val="clear" w:color="auto" w:fill="FFFFFF"/>
        </w:rPr>
        <w:t>- обучение в вузах для получения высшего образования (4 преподавателей и мастеров обучались в высших учебных заведениях)</w:t>
      </w:r>
      <w:r w:rsidRPr="00CA41F8">
        <w:rPr>
          <w:rFonts w:ascii="Times New Roman" w:hAnsi="Times New Roman"/>
          <w:sz w:val="24"/>
          <w:szCs w:val="24"/>
        </w:rPr>
        <w:br/>
      </w:r>
      <w:r w:rsidRPr="00CA41F8">
        <w:rPr>
          <w:rFonts w:ascii="Times New Roman" w:hAnsi="Times New Roman"/>
          <w:sz w:val="24"/>
          <w:szCs w:val="24"/>
          <w:shd w:val="clear" w:color="auto" w:fill="FFFFFF"/>
        </w:rPr>
        <w:t>- стажировка на предприятиях и учреждениях (100% прохождение стажировки для подтверждения или повышения своей квалификации)</w:t>
      </w:r>
      <w:r w:rsidRPr="00CA41F8">
        <w:rPr>
          <w:rFonts w:ascii="Times New Roman" w:hAnsi="Times New Roman"/>
          <w:sz w:val="24"/>
          <w:szCs w:val="24"/>
        </w:rPr>
        <w:br/>
      </w:r>
      <w:r w:rsidRPr="00CA41F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- аттестация педагогических работников (на сегодняшний день у нас 38 человек педагогических работников. Из них 26 человек имеют высшую </w:t>
      </w:r>
      <w:proofErr w:type="gramStart"/>
      <w:r w:rsidRPr="00CA41F8">
        <w:rPr>
          <w:rFonts w:ascii="Times New Roman" w:hAnsi="Times New Roman"/>
          <w:sz w:val="24"/>
          <w:szCs w:val="24"/>
          <w:shd w:val="clear" w:color="auto" w:fill="FFFFFF"/>
        </w:rPr>
        <w:t>категорию)</w:t>
      </w:r>
      <w:r w:rsidRPr="00CA41F8">
        <w:rPr>
          <w:rFonts w:ascii="Times New Roman" w:hAnsi="Times New Roman"/>
          <w:sz w:val="24"/>
          <w:szCs w:val="24"/>
        </w:rPr>
        <w:br/>
      </w:r>
      <w:r w:rsidRPr="00CA41F8">
        <w:rPr>
          <w:rFonts w:ascii="Times New Roman" w:hAnsi="Times New Roman"/>
          <w:sz w:val="24"/>
          <w:szCs w:val="24"/>
          <w:shd w:val="clear" w:color="auto" w:fill="FFFFFF"/>
        </w:rPr>
        <w:t>-</w:t>
      </w:r>
      <w:proofErr w:type="gramEnd"/>
      <w:r w:rsidRPr="00CA41F8">
        <w:rPr>
          <w:rFonts w:ascii="Times New Roman" w:hAnsi="Times New Roman"/>
          <w:sz w:val="24"/>
          <w:szCs w:val="24"/>
          <w:shd w:val="clear" w:color="auto" w:fill="FFFFFF"/>
        </w:rPr>
        <w:t xml:space="preserve"> организация и проведение мастер-классов, открытых учебных занятий</w:t>
      </w:r>
      <w:r w:rsidRPr="00CA41F8">
        <w:rPr>
          <w:rFonts w:ascii="Times New Roman" w:hAnsi="Times New Roman"/>
          <w:sz w:val="24"/>
          <w:szCs w:val="24"/>
        </w:rPr>
        <w:br/>
      </w:r>
      <w:r w:rsidRPr="00CA41F8">
        <w:rPr>
          <w:rFonts w:ascii="Times New Roman" w:hAnsi="Times New Roman"/>
          <w:sz w:val="24"/>
          <w:szCs w:val="24"/>
          <w:shd w:val="clear" w:color="auto" w:fill="FFFFFF"/>
        </w:rPr>
        <w:t>- самообразование;</w:t>
      </w:r>
      <w:r w:rsidRPr="00CA41F8">
        <w:rPr>
          <w:rFonts w:ascii="Times New Roman" w:hAnsi="Times New Roman"/>
          <w:sz w:val="24"/>
          <w:szCs w:val="24"/>
        </w:rPr>
        <w:br/>
      </w:r>
      <w:r w:rsidRPr="00CA41F8">
        <w:rPr>
          <w:rFonts w:ascii="Times New Roman" w:hAnsi="Times New Roman"/>
          <w:sz w:val="24"/>
          <w:szCs w:val="24"/>
          <w:shd w:val="clear" w:color="auto" w:fill="FFFFFF"/>
        </w:rPr>
        <w:t>- посещение учебных занятий своих коллег;</w:t>
      </w:r>
      <w:r w:rsidRPr="00CA41F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A41F8">
        <w:rPr>
          <w:rFonts w:ascii="Times New Roman" w:hAnsi="Times New Roman"/>
          <w:sz w:val="24"/>
          <w:szCs w:val="24"/>
        </w:rPr>
        <w:br/>
      </w:r>
      <w:r w:rsidRPr="00CA41F8">
        <w:rPr>
          <w:rFonts w:ascii="Times New Roman" w:hAnsi="Times New Roman"/>
          <w:sz w:val="24"/>
          <w:szCs w:val="24"/>
          <w:shd w:val="clear" w:color="auto" w:fill="FFFFFF"/>
        </w:rPr>
        <w:t>- создание методической копилки и др.</w:t>
      </w:r>
    </w:p>
    <w:p w:rsidR="002C281C" w:rsidRPr="00CA41F8" w:rsidRDefault="002C281C" w:rsidP="002C281C">
      <w:pPr>
        <w:pStyle w:val="a5"/>
        <w:ind w:firstLine="284"/>
        <w:rPr>
          <w:rFonts w:ascii="Times New Roman" w:hAnsi="Times New Roman"/>
          <w:sz w:val="24"/>
          <w:szCs w:val="24"/>
          <w:shd w:val="clear" w:color="auto" w:fill="FFFFFF"/>
        </w:rPr>
      </w:pPr>
      <w:r w:rsidRPr="00CA41F8">
        <w:rPr>
          <w:rFonts w:ascii="Times New Roman" w:hAnsi="Times New Roman"/>
          <w:sz w:val="24"/>
          <w:szCs w:val="24"/>
          <w:shd w:val="clear" w:color="auto" w:fill="FFFFFF"/>
        </w:rPr>
        <w:t>Я надеюсь, что и в этом учебном году мы продолжим с вами работу по данным направлениям.</w:t>
      </w:r>
    </w:p>
    <w:p w:rsidR="002C281C" w:rsidRPr="00BE370C" w:rsidRDefault="002C281C" w:rsidP="002C281C">
      <w:pPr>
        <w:pStyle w:val="a5"/>
        <w:numPr>
          <w:ilvl w:val="0"/>
          <w:numId w:val="6"/>
        </w:numPr>
        <w:ind w:left="284" w:firstLine="284"/>
        <w:rPr>
          <w:rStyle w:val="apple-converted-space"/>
          <w:rFonts w:ascii="Times New Roman" w:hAnsi="Times New Roman"/>
          <w:sz w:val="24"/>
          <w:szCs w:val="24"/>
        </w:rPr>
      </w:pPr>
      <w:r w:rsidRPr="00CA41F8">
        <w:rPr>
          <w:rFonts w:ascii="Times New Roman" w:hAnsi="Times New Roman"/>
          <w:sz w:val="24"/>
          <w:szCs w:val="24"/>
          <w:shd w:val="clear" w:color="auto" w:fill="FFFFFF"/>
        </w:rPr>
        <w:t>Чтобы сделать процесс обучения эффективным, недостаточно использовать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370C">
        <w:rPr>
          <w:rFonts w:ascii="Times New Roman" w:hAnsi="Times New Roman"/>
          <w:sz w:val="24"/>
          <w:szCs w:val="24"/>
          <w:shd w:val="clear" w:color="auto" w:fill="FFFFFF"/>
        </w:rPr>
        <w:t>только</w:t>
      </w:r>
      <w:r w:rsidRPr="00BE370C">
        <w:rPr>
          <w:rFonts w:ascii="Times New Roman" w:hAnsi="Times New Roman"/>
          <w:sz w:val="24"/>
          <w:szCs w:val="24"/>
        </w:rPr>
        <w:t xml:space="preserve"> </w:t>
      </w:r>
      <w:r w:rsidRPr="00BE370C">
        <w:rPr>
          <w:rFonts w:ascii="Times New Roman" w:hAnsi="Times New Roman"/>
          <w:sz w:val="24"/>
          <w:szCs w:val="24"/>
          <w:shd w:val="clear" w:color="auto" w:fill="FFFFFF"/>
        </w:rPr>
        <w:t>традиционные методики преподавания. Решение этой проблемы может быть достигнуто благодаря</w:t>
      </w:r>
      <w:r w:rsidRPr="00BE370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E370C">
        <w:rPr>
          <w:rStyle w:val="a4"/>
          <w:rFonts w:ascii="Times New Roman" w:hAnsi="Times New Roman"/>
          <w:color w:val="000000"/>
          <w:sz w:val="24"/>
          <w:szCs w:val="24"/>
          <w:shd w:val="clear" w:color="auto" w:fill="FFFFFF"/>
        </w:rPr>
        <w:t>использованию нестандартных технологий в обучении</w:t>
      </w:r>
      <w:r w:rsidRPr="00BE370C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2C281C" w:rsidRPr="00CA41F8" w:rsidRDefault="002C281C" w:rsidP="002C281C">
      <w:pPr>
        <w:pStyle w:val="a5"/>
        <w:ind w:firstLine="284"/>
        <w:rPr>
          <w:rFonts w:ascii="Times New Roman" w:hAnsi="Times New Roman"/>
          <w:sz w:val="24"/>
          <w:szCs w:val="24"/>
          <w:shd w:val="clear" w:color="auto" w:fill="FFFFFF"/>
        </w:rPr>
      </w:pPr>
      <w:r w:rsidRPr="00CA41F8">
        <w:rPr>
          <w:rFonts w:ascii="Times New Roman" w:hAnsi="Times New Roman"/>
          <w:sz w:val="24"/>
          <w:szCs w:val="24"/>
          <w:shd w:val="clear" w:color="auto" w:fill="FFFFFF"/>
        </w:rPr>
        <w:t>В колледже имеется опы</w:t>
      </w:r>
      <w:r>
        <w:rPr>
          <w:rFonts w:ascii="Times New Roman" w:hAnsi="Times New Roman"/>
          <w:sz w:val="24"/>
          <w:szCs w:val="24"/>
          <w:shd w:val="clear" w:color="auto" w:fill="FFFFFF"/>
        </w:rPr>
        <w:t>т проведения предметных недель,</w:t>
      </w:r>
      <w:r w:rsidRPr="00CA41F8">
        <w:rPr>
          <w:rFonts w:ascii="Times New Roman" w:hAnsi="Times New Roman"/>
          <w:sz w:val="24"/>
          <w:szCs w:val="24"/>
          <w:shd w:val="clear" w:color="auto" w:fill="FFFFFF"/>
        </w:rPr>
        <w:t xml:space="preserve"> которые позволяют как обучающимся, так и педагогам дополнительно раскрыть свой творческий потенциал, </w:t>
      </w:r>
      <w:proofErr w:type="spellStart"/>
      <w:r w:rsidRPr="00CA41F8">
        <w:rPr>
          <w:rFonts w:ascii="Times New Roman" w:hAnsi="Times New Roman"/>
          <w:sz w:val="24"/>
          <w:szCs w:val="24"/>
          <w:shd w:val="clear" w:color="auto" w:fill="FFFFFF"/>
        </w:rPr>
        <w:t>самореализовать</w:t>
      </w:r>
      <w:proofErr w:type="spellEnd"/>
      <w:r w:rsidRPr="00CA41F8">
        <w:rPr>
          <w:rFonts w:ascii="Times New Roman" w:hAnsi="Times New Roman"/>
          <w:sz w:val="24"/>
          <w:szCs w:val="24"/>
          <w:shd w:val="clear" w:color="auto" w:fill="FFFFFF"/>
        </w:rPr>
        <w:t xml:space="preserve"> себя. Все проводимые мероприятия пользовались популярностью и привлекали достаточно большое число участников. Надеемся на продолжение данной работы. </w:t>
      </w:r>
    </w:p>
    <w:p w:rsidR="002C281C" w:rsidRPr="00CA41F8" w:rsidRDefault="002C281C" w:rsidP="002C281C">
      <w:pPr>
        <w:pStyle w:val="a5"/>
        <w:rPr>
          <w:rFonts w:ascii="Times New Roman" w:hAnsi="Times New Roman"/>
          <w:sz w:val="24"/>
          <w:szCs w:val="24"/>
          <w:shd w:val="clear" w:color="auto" w:fill="FFFFFF"/>
        </w:rPr>
      </w:pPr>
      <w:r w:rsidRPr="00CA41F8">
        <w:rPr>
          <w:rFonts w:ascii="Times New Roman" w:hAnsi="Times New Roman"/>
          <w:sz w:val="24"/>
          <w:szCs w:val="24"/>
        </w:rPr>
        <w:t xml:space="preserve">Исходя из выше сказанного, </w:t>
      </w:r>
      <w:r w:rsidRPr="00CA41F8">
        <w:rPr>
          <w:rFonts w:ascii="Times New Roman" w:hAnsi="Times New Roman"/>
          <w:sz w:val="24"/>
          <w:szCs w:val="24"/>
          <w:shd w:val="clear" w:color="auto" w:fill="FFFFFF"/>
        </w:rPr>
        <w:t>на первый план в 2015 – 2016 учебном году выступает две основные задачи:</w:t>
      </w:r>
    </w:p>
    <w:p w:rsidR="002C281C" w:rsidRPr="00CA41F8" w:rsidRDefault="002C281C" w:rsidP="002C281C">
      <w:pPr>
        <w:pStyle w:val="a5"/>
        <w:numPr>
          <w:ilvl w:val="0"/>
          <w:numId w:val="7"/>
        </w:numPr>
        <w:ind w:left="284" w:firstLine="284"/>
        <w:rPr>
          <w:rFonts w:ascii="Times New Roman" w:hAnsi="Times New Roman"/>
          <w:sz w:val="24"/>
          <w:szCs w:val="24"/>
          <w:shd w:val="clear" w:color="auto" w:fill="FFFFFF"/>
        </w:rPr>
      </w:pPr>
      <w:r w:rsidRPr="00CA41F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A41F8">
        <w:rPr>
          <w:rFonts w:ascii="Times New Roman" w:hAnsi="Times New Roman"/>
          <w:sz w:val="24"/>
          <w:szCs w:val="24"/>
          <w:shd w:val="clear" w:color="auto" w:fill="FFFFFF"/>
        </w:rPr>
        <w:t>развития</w:t>
      </w:r>
      <w:proofErr w:type="gramEnd"/>
      <w:r w:rsidRPr="00CA41F8">
        <w:rPr>
          <w:rFonts w:ascii="Times New Roman" w:hAnsi="Times New Roman"/>
          <w:sz w:val="24"/>
          <w:szCs w:val="24"/>
          <w:shd w:val="clear" w:color="auto" w:fill="FFFFFF"/>
        </w:rPr>
        <w:t xml:space="preserve"> и укрепления творческого потенциала педагогического коллектива колледжа, повышение профессионально-педагогического уровня преподавателя и мастера п/о, создание условий для их личностного и профессионального роста. </w:t>
      </w:r>
    </w:p>
    <w:p w:rsidR="002C281C" w:rsidRPr="00CA41F8" w:rsidRDefault="002C281C" w:rsidP="002C281C">
      <w:pPr>
        <w:pStyle w:val="a5"/>
        <w:numPr>
          <w:ilvl w:val="0"/>
          <w:numId w:val="7"/>
        </w:numPr>
        <w:ind w:left="284" w:firstLine="284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CA41F8">
        <w:rPr>
          <w:rFonts w:ascii="Times New Roman" w:hAnsi="Times New Roman"/>
          <w:sz w:val="24"/>
          <w:szCs w:val="24"/>
        </w:rPr>
        <w:t>создание</w:t>
      </w:r>
      <w:proofErr w:type="gramEnd"/>
      <w:r w:rsidRPr="00CA41F8">
        <w:rPr>
          <w:rFonts w:ascii="Times New Roman" w:hAnsi="Times New Roman"/>
          <w:sz w:val="24"/>
          <w:szCs w:val="24"/>
        </w:rPr>
        <w:t xml:space="preserve"> условий для достижения оптимального для каждого обучающегося уровня  профессионального образования. </w:t>
      </w:r>
      <w:r w:rsidRPr="00CA41F8">
        <w:rPr>
          <w:rFonts w:ascii="Times New Roman" w:eastAsia="Times New Roman" w:hAnsi="Times New Roman"/>
          <w:sz w:val="24"/>
          <w:szCs w:val="24"/>
          <w:lang w:eastAsia="ru-RU"/>
        </w:rPr>
        <w:t>Формировать позитивную мотивацию обучающихся к учебной деятельности.</w:t>
      </w:r>
      <w:r w:rsidRPr="00CA41F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41F8">
        <w:rPr>
          <w:rFonts w:ascii="Times New Roman" w:hAnsi="Times New Roman"/>
          <w:sz w:val="24"/>
          <w:szCs w:val="24"/>
        </w:rPr>
        <w:t>Создавать условия для творческого и интеллектуального развития личности обучающегося, посредством реализации принципа практической направленности.</w:t>
      </w:r>
    </w:p>
    <w:p w:rsidR="002C281C" w:rsidRDefault="002C281C" w:rsidP="002C281C">
      <w:pPr>
        <w:pStyle w:val="a5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1F8">
        <w:rPr>
          <w:rFonts w:ascii="Times New Roman" w:eastAsia="Times New Roman" w:hAnsi="Times New Roman"/>
          <w:sz w:val="24"/>
          <w:szCs w:val="24"/>
          <w:lang w:eastAsia="ru-RU"/>
        </w:rPr>
        <w:t>Потребности профессионального образования диктуют заказ на специалиста, способного к проектированию собственной профессиональной деятельности в зависимости от выбранной профессии, специальности и требований рынка труда. Задача педагогического коллектива – обеспечить профессиональную подготовку и социализацию выпускника, сформировать потребность в творческом подходе к решению различных жизненных и профессиональных проблем.</w:t>
      </w:r>
    </w:p>
    <w:p w:rsidR="002C281C" w:rsidRPr="00BE370C" w:rsidRDefault="002C281C" w:rsidP="002C281C">
      <w:pPr>
        <w:pStyle w:val="a5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85F">
        <w:rPr>
          <w:rFonts w:ascii="Times New Roman" w:hAnsi="Times New Roman"/>
          <w:b/>
          <w:color w:val="000000"/>
          <w:sz w:val="24"/>
          <w:szCs w:val="24"/>
        </w:rPr>
        <w:t>По 3 вопросу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A285F">
        <w:rPr>
          <w:rFonts w:ascii="Times New Roman" w:hAnsi="Times New Roman"/>
          <w:color w:val="000000"/>
          <w:sz w:val="24"/>
          <w:szCs w:val="24"/>
        </w:rPr>
        <w:t>Зам.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285F">
        <w:rPr>
          <w:rFonts w:ascii="Times New Roman" w:hAnsi="Times New Roman"/>
          <w:color w:val="000000"/>
          <w:sz w:val="24"/>
          <w:szCs w:val="24"/>
        </w:rPr>
        <w:t xml:space="preserve">директора по </w:t>
      </w:r>
      <w:r>
        <w:rPr>
          <w:rFonts w:ascii="Times New Roman" w:hAnsi="Times New Roman"/>
          <w:color w:val="000000"/>
          <w:sz w:val="24"/>
          <w:szCs w:val="24"/>
        </w:rPr>
        <w:t>производству</w:t>
      </w:r>
      <w:r w:rsidRPr="00AA28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285F">
        <w:rPr>
          <w:rFonts w:ascii="Times New Roman" w:hAnsi="Times New Roman"/>
          <w:color w:val="000000"/>
          <w:sz w:val="24"/>
          <w:szCs w:val="24"/>
        </w:rPr>
        <w:t>А.А.Яковлев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который доложил о необходимости утверждения новых</w:t>
      </w:r>
      <w:r w:rsidRPr="00AA285F">
        <w:rPr>
          <w:rFonts w:ascii="Times New Roman" w:hAnsi="Times New Roman"/>
          <w:color w:val="000000"/>
          <w:sz w:val="24"/>
          <w:szCs w:val="24"/>
        </w:rPr>
        <w:t xml:space="preserve"> рабочих планов и программ обучения по профессиям и специальностям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C281C" w:rsidRPr="00AA285F" w:rsidRDefault="002C281C" w:rsidP="002C28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A285F">
        <w:rPr>
          <w:rFonts w:ascii="Times New Roman" w:hAnsi="Times New Roman"/>
          <w:color w:val="000000"/>
          <w:sz w:val="24"/>
          <w:szCs w:val="24"/>
        </w:rPr>
        <w:t>В наступившем учебном году произошли некоторые изменения в нормативной базе.</w:t>
      </w:r>
    </w:p>
    <w:p w:rsidR="002C281C" w:rsidRPr="00AA285F" w:rsidRDefault="002C281C" w:rsidP="002C28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A285F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AA285F">
        <w:rPr>
          <w:rFonts w:ascii="Times New Roman" w:hAnsi="Times New Roman"/>
          <w:color w:val="000000"/>
          <w:sz w:val="24"/>
          <w:szCs w:val="24"/>
        </w:rPr>
        <w:t xml:space="preserve"> РФ 09.04.2015г. выпустило приказы о продлении сроков обучения практически по всем профессиям и дополнительное учебное время в основном направлено на производственное обучение.</w:t>
      </w:r>
    </w:p>
    <w:p w:rsidR="002C281C" w:rsidRPr="00AA285F" w:rsidRDefault="002C281C" w:rsidP="002C28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A285F">
        <w:rPr>
          <w:rFonts w:ascii="Times New Roman" w:hAnsi="Times New Roman"/>
          <w:color w:val="000000"/>
          <w:sz w:val="24"/>
          <w:szCs w:val="24"/>
        </w:rPr>
        <w:t>Кроме того с 13.07.2015г. наше учебное заведение в очередной раз поменяло свое название.</w:t>
      </w:r>
    </w:p>
    <w:p w:rsidR="002C281C" w:rsidRPr="00AA285F" w:rsidRDefault="002C281C" w:rsidP="002C28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A285F">
        <w:rPr>
          <w:rFonts w:ascii="Times New Roman" w:hAnsi="Times New Roman"/>
          <w:color w:val="000000"/>
          <w:sz w:val="24"/>
          <w:szCs w:val="24"/>
        </w:rPr>
        <w:t>В связи с этим коллективу</w:t>
      </w:r>
      <w:r>
        <w:rPr>
          <w:rFonts w:ascii="Times New Roman" w:hAnsi="Times New Roman"/>
          <w:color w:val="000000"/>
          <w:sz w:val="24"/>
          <w:szCs w:val="24"/>
        </w:rPr>
        <w:t xml:space="preserve"> колледжа, в первую очередь это</w:t>
      </w:r>
      <w:r w:rsidRPr="00AA285F">
        <w:rPr>
          <w:rFonts w:ascii="Times New Roman" w:hAnsi="Times New Roman"/>
          <w:color w:val="000000"/>
          <w:sz w:val="24"/>
          <w:szCs w:val="24"/>
        </w:rPr>
        <w:t xml:space="preserve"> касается мастеров п/о, необходимо срочно переработать рабочие программы производственного обучения, календарно-тематические планы с учетом вновь разработанны</w:t>
      </w:r>
      <w:r>
        <w:rPr>
          <w:rFonts w:ascii="Times New Roman" w:hAnsi="Times New Roman"/>
          <w:color w:val="000000"/>
          <w:sz w:val="24"/>
          <w:szCs w:val="24"/>
        </w:rPr>
        <w:t>х и утвержденных учебных планов</w:t>
      </w:r>
      <w:r w:rsidRPr="00AA285F">
        <w:rPr>
          <w:rFonts w:ascii="Times New Roman" w:hAnsi="Times New Roman"/>
          <w:color w:val="000000"/>
          <w:sz w:val="24"/>
          <w:szCs w:val="24"/>
        </w:rPr>
        <w:t xml:space="preserve"> и согласовать их с работодателями для обеспечения максимально эффективного прохождения учащимися учебной и производственной практики.</w:t>
      </w:r>
    </w:p>
    <w:p w:rsidR="002C281C" w:rsidRPr="00AA285F" w:rsidRDefault="002C281C" w:rsidP="002C28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Далее Андрей Александрович обратил внимание присутствующих на р</w:t>
      </w:r>
      <w:r w:rsidRPr="00AA285F">
        <w:rPr>
          <w:rFonts w:ascii="Times New Roman" w:hAnsi="Times New Roman"/>
          <w:color w:val="000000"/>
          <w:sz w:val="24"/>
          <w:szCs w:val="24"/>
        </w:rPr>
        <w:t>азвитие творческой активности учащихся в процессе подготовки высококвалифицированных рабочих кадров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C281C" w:rsidRPr="00AA285F" w:rsidRDefault="002C281C" w:rsidP="002C28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A285F">
        <w:rPr>
          <w:rFonts w:ascii="Times New Roman" w:hAnsi="Times New Roman"/>
          <w:color w:val="000000"/>
          <w:sz w:val="24"/>
          <w:szCs w:val="24"/>
        </w:rPr>
        <w:t>Сегодня</w:t>
      </w:r>
      <w:r>
        <w:rPr>
          <w:rFonts w:ascii="Times New Roman" w:hAnsi="Times New Roman"/>
          <w:color w:val="000000"/>
          <w:sz w:val="24"/>
          <w:szCs w:val="24"/>
        </w:rPr>
        <w:t>, как сказал он,</w:t>
      </w:r>
      <w:r w:rsidRPr="00AA285F">
        <w:rPr>
          <w:rFonts w:ascii="Times New Roman" w:hAnsi="Times New Roman"/>
          <w:color w:val="000000"/>
          <w:sz w:val="24"/>
          <w:szCs w:val="24"/>
        </w:rPr>
        <w:t xml:space="preserve"> промышленным предприятиям нужны рабочие, обладающие не только прочными профессиональными знаниями, умениями и навыками, но и приемами творческого труда. Поэтому развитие технического творчества учащихся является в настоящее время объективной потребностью. Чтобы подготовить конкурентоспособного рабочего мы должны кроме прочных профессиональных знаний развивать у наших учащихся техническое мышление, пространственное воображение, конструкторскую смекалку, умение применять знание в конкретной проблемной с</w:t>
      </w:r>
      <w:r>
        <w:rPr>
          <w:rFonts w:ascii="Times New Roman" w:hAnsi="Times New Roman"/>
          <w:color w:val="000000"/>
          <w:sz w:val="24"/>
          <w:szCs w:val="24"/>
        </w:rPr>
        <w:t>итуации и т.д.</w:t>
      </w:r>
    </w:p>
    <w:p w:rsidR="002C281C" w:rsidRPr="00AA285F" w:rsidRDefault="002C281C" w:rsidP="002C28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A285F">
        <w:rPr>
          <w:rFonts w:ascii="Times New Roman" w:hAnsi="Times New Roman"/>
          <w:color w:val="000000"/>
          <w:sz w:val="24"/>
          <w:szCs w:val="24"/>
        </w:rPr>
        <w:t xml:space="preserve">В нашем учебном заведении стало традицией ежегодно проводить выставки технического творчества. На эти выставки приглашаются коллеги из соседних училищ с целью обмена опытом, социальные партнеры с промышленных предприятий, школьники из общеобразовательных школ и их родители с целью </w:t>
      </w:r>
      <w:proofErr w:type="spellStart"/>
      <w:r w:rsidRPr="00AA285F">
        <w:rPr>
          <w:rFonts w:ascii="Times New Roman" w:hAnsi="Times New Roman"/>
          <w:color w:val="000000"/>
          <w:sz w:val="24"/>
          <w:szCs w:val="24"/>
        </w:rPr>
        <w:t>профориентационной</w:t>
      </w:r>
      <w:proofErr w:type="spellEnd"/>
      <w:r w:rsidRPr="00AA285F">
        <w:rPr>
          <w:rFonts w:ascii="Times New Roman" w:hAnsi="Times New Roman"/>
          <w:color w:val="000000"/>
          <w:sz w:val="24"/>
          <w:szCs w:val="24"/>
        </w:rPr>
        <w:t xml:space="preserve"> работы.</w:t>
      </w:r>
    </w:p>
    <w:p w:rsidR="002C281C" w:rsidRPr="00AA285F" w:rsidRDefault="002C281C" w:rsidP="002C28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A285F">
        <w:rPr>
          <w:rFonts w:ascii="Times New Roman" w:hAnsi="Times New Roman"/>
          <w:color w:val="000000"/>
          <w:sz w:val="24"/>
          <w:szCs w:val="24"/>
        </w:rPr>
        <w:t xml:space="preserve">Лучшие экспонаты ежегодно демонстрируются на областной выставке технического творчества и получают высокие оценки. Но в вопросе развития технического творчества учащихся, как и во всех </w:t>
      </w:r>
      <w:r w:rsidRPr="00AA285F">
        <w:rPr>
          <w:rFonts w:ascii="Times New Roman" w:hAnsi="Times New Roman"/>
          <w:color w:val="000000"/>
          <w:sz w:val="24"/>
          <w:szCs w:val="24"/>
        </w:rPr>
        <w:lastRenderedPageBreak/>
        <w:t>других вопросах у нас имеются недостатки в работе. Не все мастера производственного обучения и преподаватели осознают важность данного вопроса.  В основном работой по развитию технического творчества учащихся занимаются администрация училища и мастера производственного обучения, а преподаватели пока выступают в данном вопросе в роли наблюдателей.</w:t>
      </w:r>
    </w:p>
    <w:p w:rsidR="002C281C" w:rsidRPr="00AA285F" w:rsidRDefault="002C281C" w:rsidP="002C28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A285F">
        <w:rPr>
          <w:rFonts w:ascii="Times New Roman" w:hAnsi="Times New Roman"/>
          <w:color w:val="000000"/>
          <w:sz w:val="24"/>
          <w:szCs w:val="24"/>
        </w:rPr>
        <w:t>В наступившем учебном году коллективу колледжа необходимо решить следующие задачи в данном вопросе:</w:t>
      </w:r>
    </w:p>
    <w:p w:rsidR="002C281C" w:rsidRPr="00AA285F" w:rsidRDefault="002C281C" w:rsidP="002C281C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AA285F">
        <w:rPr>
          <w:rFonts w:ascii="Times New Roman" w:hAnsi="Times New Roman"/>
          <w:color w:val="000000"/>
          <w:sz w:val="24"/>
          <w:szCs w:val="24"/>
        </w:rPr>
        <w:t>1.</w:t>
      </w:r>
      <w:r w:rsidRPr="00AA285F">
        <w:rPr>
          <w:rFonts w:ascii="Times New Roman" w:hAnsi="Times New Roman"/>
          <w:color w:val="000000"/>
          <w:sz w:val="24"/>
          <w:szCs w:val="24"/>
        </w:rPr>
        <w:tab/>
        <w:t>активизировать работу предметных кружков, кружков по интересам и кружков технического творчества и постараться вовлечь в работу кружков ма</w:t>
      </w:r>
      <w:r>
        <w:rPr>
          <w:rFonts w:ascii="Times New Roman" w:hAnsi="Times New Roman"/>
          <w:color w:val="000000"/>
          <w:sz w:val="24"/>
          <w:szCs w:val="24"/>
        </w:rPr>
        <w:t>ксимальное количество учащихся.</w:t>
      </w:r>
    </w:p>
    <w:p w:rsidR="002C281C" w:rsidRPr="00AA285F" w:rsidRDefault="002C281C" w:rsidP="002C281C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AA285F">
        <w:rPr>
          <w:rFonts w:ascii="Times New Roman" w:hAnsi="Times New Roman"/>
          <w:color w:val="000000"/>
          <w:sz w:val="24"/>
          <w:szCs w:val="24"/>
        </w:rPr>
        <w:t>2.</w:t>
      </w:r>
      <w:r w:rsidRPr="00AA285F">
        <w:rPr>
          <w:rFonts w:ascii="Times New Roman" w:hAnsi="Times New Roman"/>
          <w:color w:val="000000"/>
          <w:sz w:val="24"/>
          <w:szCs w:val="24"/>
        </w:rPr>
        <w:tab/>
        <w:t>для формирования устойчивого интереса к выбранной профессии и развития элементов технического творчества, начиная с октября 2015 года, организовать изготовление экспонатов для представления на областной экспозиции технического творчества учащихся и подготовки к отчетной выставке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C281C" w:rsidRPr="00AA285F" w:rsidRDefault="002C281C" w:rsidP="002C281C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провести </w:t>
      </w:r>
      <w:r w:rsidRPr="00AA285F">
        <w:rPr>
          <w:rFonts w:ascii="Times New Roman" w:hAnsi="Times New Roman"/>
          <w:color w:val="000000"/>
          <w:sz w:val="24"/>
          <w:szCs w:val="24"/>
        </w:rPr>
        <w:t>конкурсы профессионального мастерства в каждой группе и выявить победителей для участия в областных и региональных конкурсах профессионального мастерства.</w:t>
      </w:r>
    </w:p>
    <w:p w:rsidR="002C281C" w:rsidRPr="00AA285F" w:rsidRDefault="002C281C" w:rsidP="002C28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A285F">
        <w:rPr>
          <w:rFonts w:ascii="Times New Roman" w:hAnsi="Times New Roman"/>
          <w:color w:val="000000"/>
          <w:sz w:val="24"/>
          <w:szCs w:val="24"/>
        </w:rPr>
        <w:t>Прошедший учебный год показал, что уровень профессиональной подготовки в нашем учебном заведении полностью удовлетворяет потребности промышл</w:t>
      </w:r>
      <w:r>
        <w:rPr>
          <w:rFonts w:ascii="Times New Roman" w:hAnsi="Times New Roman"/>
          <w:color w:val="000000"/>
          <w:sz w:val="24"/>
          <w:szCs w:val="24"/>
        </w:rPr>
        <w:t xml:space="preserve">енных предприятий округа Муром. </w:t>
      </w:r>
      <w:r w:rsidRPr="00AA285F">
        <w:rPr>
          <w:rFonts w:ascii="Times New Roman" w:hAnsi="Times New Roman"/>
          <w:color w:val="000000"/>
          <w:sz w:val="24"/>
          <w:szCs w:val="24"/>
        </w:rPr>
        <w:t xml:space="preserve">Кроме того, наши обучающиеся, подтверждают свою хорошую профессиональную </w:t>
      </w:r>
      <w:r>
        <w:rPr>
          <w:rFonts w:ascii="Times New Roman" w:hAnsi="Times New Roman"/>
          <w:color w:val="000000"/>
          <w:sz w:val="24"/>
          <w:szCs w:val="24"/>
        </w:rPr>
        <w:t xml:space="preserve">подготовку постоянным участием </w:t>
      </w:r>
      <w:r w:rsidRPr="00AA285F">
        <w:rPr>
          <w:rFonts w:ascii="Times New Roman" w:hAnsi="Times New Roman"/>
          <w:color w:val="000000"/>
          <w:sz w:val="24"/>
          <w:szCs w:val="24"/>
        </w:rPr>
        <w:t xml:space="preserve">в конкурсах профессионального мастерства на всех уровнях от внутреннего до Российского и показывают неплохие результаты. </w:t>
      </w:r>
    </w:p>
    <w:p w:rsidR="002C281C" w:rsidRPr="00AA285F" w:rsidRDefault="002C281C" w:rsidP="002C28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A285F">
        <w:rPr>
          <w:rFonts w:ascii="Times New Roman" w:hAnsi="Times New Roman"/>
          <w:color w:val="000000"/>
          <w:sz w:val="24"/>
          <w:szCs w:val="24"/>
        </w:rPr>
        <w:t xml:space="preserve">Но современные условия жизни в период мирового политического и экономического кризиса диктуют новые требования к уровню и содержанию подготовки молодых специалистов. </w:t>
      </w:r>
    </w:p>
    <w:p w:rsidR="002C281C" w:rsidRDefault="002C281C" w:rsidP="002C28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A285F">
        <w:rPr>
          <w:rFonts w:ascii="Times New Roman" w:hAnsi="Times New Roman"/>
          <w:color w:val="000000"/>
          <w:sz w:val="24"/>
          <w:szCs w:val="24"/>
        </w:rPr>
        <w:tab/>
        <w:t>Чтобы помочь нашим выпускникам успешно адаптироваться в обществе, необходимо обеспечить им условия для получения нескольких профессий и специальностей за</w:t>
      </w:r>
      <w:r>
        <w:rPr>
          <w:rFonts w:ascii="Times New Roman" w:hAnsi="Times New Roman"/>
          <w:color w:val="000000"/>
          <w:sz w:val="24"/>
          <w:szCs w:val="24"/>
        </w:rPr>
        <w:t xml:space="preserve"> время обучения в ГБПОУ ВО МИК.</w:t>
      </w:r>
    </w:p>
    <w:p w:rsidR="002C281C" w:rsidRPr="00522676" w:rsidRDefault="002C281C" w:rsidP="002C28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2676">
        <w:rPr>
          <w:rFonts w:ascii="Times New Roman" w:hAnsi="Times New Roman"/>
          <w:b/>
          <w:color w:val="000000"/>
          <w:sz w:val="24"/>
          <w:szCs w:val="24"/>
        </w:rPr>
        <w:t>По 4 вопросу:</w:t>
      </w:r>
      <w:r w:rsidRPr="00522676">
        <w:rPr>
          <w:rFonts w:ascii="Times New Roman" w:hAnsi="Times New Roman"/>
          <w:color w:val="000000"/>
          <w:sz w:val="24"/>
          <w:szCs w:val="24"/>
        </w:rPr>
        <w:t xml:space="preserve"> заместителя директора по учебно-практической работе Пичугина Ю.В.</w:t>
      </w:r>
    </w:p>
    <w:p w:rsidR="002C281C" w:rsidRDefault="002C281C" w:rsidP="002C28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Юрий Викторович сообщил следующее:</w:t>
      </w:r>
    </w:p>
    <w:p w:rsidR="002C281C" w:rsidRPr="00522676" w:rsidRDefault="002C281C" w:rsidP="002C28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2676">
        <w:rPr>
          <w:rFonts w:ascii="Times New Roman" w:hAnsi="Times New Roman"/>
          <w:color w:val="000000"/>
          <w:sz w:val="24"/>
          <w:szCs w:val="24"/>
        </w:rPr>
        <w:t>С 2015 года обучающиеся 1 и 2 курса продолжат свое обучение по новой программе, увеличивается срок обучения. Группы 3 и 4 курса: М-32, С-33, ПК-36, ПК-37, МЛ-44, МЛ-45 будут выпускаться в январе 2016 года. То есть этим обучающимся нужно пройти ГИА.</w:t>
      </w:r>
    </w:p>
    <w:p w:rsidR="002C281C" w:rsidRPr="00522676" w:rsidRDefault="002C281C" w:rsidP="002C28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2676">
        <w:rPr>
          <w:rFonts w:ascii="Times New Roman" w:hAnsi="Times New Roman"/>
          <w:color w:val="000000"/>
          <w:sz w:val="24"/>
          <w:szCs w:val="24"/>
        </w:rPr>
        <w:t>Мы подвели итоги ГИА прошлого года и получили следующие результаты:</w:t>
      </w:r>
    </w:p>
    <w:p w:rsidR="002C281C" w:rsidRDefault="002C281C" w:rsidP="002C281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C281C" w:rsidRDefault="002C281C" w:rsidP="002C281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22676">
        <w:rPr>
          <w:rFonts w:ascii="Times New Roman" w:hAnsi="Times New Roman"/>
          <w:b/>
          <w:color w:val="000000"/>
          <w:sz w:val="24"/>
          <w:szCs w:val="24"/>
        </w:rPr>
        <w:t>Общий уровень подготовки выпускников</w:t>
      </w:r>
    </w:p>
    <w:p w:rsidR="002C281C" w:rsidRPr="00522676" w:rsidRDefault="002C281C" w:rsidP="002C281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2964"/>
        <w:gridCol w:w="1404"/>
        <w:gridCol w:w="943"/>
        <w:gridCol w:w="943"/>
        <w:gridCol w:w="943"/>
        <w:gridCol w:w="1827"/>
      </w:tblGrid>
      <w:tr w:rsidR="002C281C" w:rsidRPr="00522676" w:rsidTr="006F2543">
        <w:tc>
          <w:tcPr>
            <w:tcW w:w="830" w:type="dxa"/>
            <w:shd w:val="clear" w:color="auto" w:fill="auto"/>
            <w:vAlign w:val="center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№/№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ПКРС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  <w:proofErr w:type="gramEnd"/>
          </w:p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обучаю</w:t>
            </w:r>
            <w:proofErr w:type="gramEnd"/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943" w:type="dxa"/>
            <w:shd w:val="clear" w:color="auto" w:fill="auto"/>
            <w:vAlign w:val="center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качественная</w:t>
            </w:r>
            <w:proofErr w:type="gramEnd"/>
          </w:p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успеваемость</w:t>
            </w:r>
            <w:proofErr w:type="gramEnd"/>
          </w:p>
        </w:tc>
      </w:tr>
      <w:tr w:rsidR="002C281C" w:rsidRPr="00522676" w:rsidTr="006F2543">
        <w:tc>
          <w:tcPr>
            <w:tcW w:w="830" w:type="dxa"/>
            <w:shd w:val="clear" w:color="auto" w:fill="auto"/>
            <w:vAlign w:val="center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4" w:type="dxa"/>
            <w:shd w:val="clear" w:color="auto" w:fill="auto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Слесарь по обслуживанию и ремонту подвижного состава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45,5 %</w:t>
            </w:r>
          </w:p>
        </w:tc>
      </w:tr>
      <w:tr w:rsidR="002C281C" w:rsidRPr="00522676" w:rsidTr="006F2543">
        <w:tc>
          <w:tcPr>
            <w:tcW w:w="830" w:type="dxa"/>
            <w:shd w:val="clear" w:color="auto" w:fill="auto"/>
            <w:vAlign w:val="center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4" w:type="dxa"/>
            <w:shd w:val="clear" w:color="auto" w:fill="auto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«Сварщик (электросварочные и газосварочные работы)»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77,3 %</w:t>
            </w:r>
          </w:p>
        </w:tc>
      </w:tr>
      <w:tr w:rsidR="002C281C" w:rsidRPr="00522676" w:rsidTr="006F2543">
        <w:tc>
          <w:tcPr>
            <w:tcW w:w="830" w:type="dxa"/>
            <w:shd w:val="clear" w:color="auto" w:fill="auto"/>
            <w:vAlign w:val="center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4" w:type="dxa"/>
            <w:shd w:val="clear" w:color="auto" w:fill="auto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Повар, кондитер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100 %</w:t>
            </w:r>
          </w:p>
        </w:tc>
      </w:tr>
      <w:tr w:rsidR="002C281C" w:rsidRPr="00522676" w:rsidTr="006F2543">
        <w:tc>
          <w:tcPr>
            <w:tcW w:w="830" w:type="dxa"/>
            <w:shd w:val="clear" w:color="auto" w:fill="auto"/>
            <w:vAlign w:val="center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4" w:type="dxa"/>
            <w:shd w:val="clear" w:color="auto" w:fill="auto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Повар, кондитер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100 %</w:t>
            </w:r>
          </w:p>
        </w:tc>
      </w:tr>
      <w:tr w:rsidR="002C281C" w:rsidRPr="00522676" w:rsidTr="006F2543">
        <w:tc>
          <w:tcPr>
            <w:tcW w:w="830" w:type="dxa"/>
            <w:shd w:val="clear" w:color="auto" w:fill="auto"/>
            <w:vAlign w:val="center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4" w:type="dxa"/>
            <w:shd w:val="clear" w:color="auto" w:fill="auto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Машинист локомотива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50%</w:t>
            </w:r>
          </w:p>
        </w:tc>
      </w:tr>
      <w:tr w:rsidR="002C281C" w:rsidRPr="00522676" w:rsidTr="006F2543">
        <w:tc>
          <w:tcPr>
            <w:tcW w:w="830" w:type="dxa"/>
            <w:shd w:val="clear" w:color="auto" w:fill="auto"/>
            <w:vAlign w:val="center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shd w:val="clear" w:color="auto" w:fill="auto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73,6 %</w:t>
            </w:r>
          </w:p>
        </w:tc>
      </w:tr>
    </w:tbl>
    <w:p w:rsidR="002C281C" w:rsidRPr="00522676" w:rsidRDefault="002C281C" w:rsidP="002C28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281C" w:rsidRPr="00522676" w:rsidRDefault="002C281C" w:rsidP="002C281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22676">
        <w:rPr>
          <w:rFonts w:ascii="Times New Roman" w:hAnsi="Times New Roman"/>
          <w:b/>
          <w:color w:val="000000"/>
          <w:sz w:val="24"/>
          <w:szCs w:val="24"/>
        </w:rPr>
        <w:t>Количественные показатели результатов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4401"/>
        <w:gridCol w:w="2401"/>
        <w:gridCol w:w="2349"/>
      </w:tblGrid>
      <w:tr w:rsidR="002C281C" w:rsidRPr="00522676" w:rsidTr="006F2543">
        <w:tc>
          <w:tcPr>
            <w:tcW w:w="839" w:type="dxa"/>
            <w:vMerge w:val="restart"/>
            <w:shd w:val="clear" w:color="auto" w:fill="auto"/>
            <w:vAlign w:val="center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№/№</w:t>
            </w:r>
          </w:p>
        </w:tc>
        <w:tc>
          <w:tcPr>
            <w:tcW w:w="4401" w:type="dxa"/>
            <w:vMerge w:val="restart"/>
            <w:shd w:val="clear" w:color="auto" w:fill="auto"/>
            <w:vAlign w:val="center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  <w:proofErr w:type="gramEnd"/>
          </w:p>
        </w:tc>
        <w:tc>
          <w:tcPr>
            <w:tcW w:w="4750" w:type="dxa"/>
            <w:gridSpan w:val="2"/>
            <w:shd w:val="clear" w:color="auto" w:fill="auto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proofErr w:type="gramEnd"/>
          </w:p>
        </w:tc>
      </w:tr>
      <w:tr w:rsidR="002C281C" w:rsidRPr="00522676" w:rsidTr="006F2543">
        <w:tc>
          <w:tcPr>
            <w:tcW w:w="839" w:type="dxa"/>
            <w:vMerge/>
            <w:shd w:val="clear" w:color="auto" w:fill="auto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  <w:vMerge/>
            <w:shd w:val="clear" w:color="auto" w:fill="auto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  <w:proofErr w:type="gramEnd"/>
          </w:p>
        </w:tc>
        <w:tc>
          <w:tcPr>
            <w:tcW w:w="2349" w:type="dxa"/>
            <w:shd w:val="clear" w:color="auto" w:fill="auto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2C281C" w:rsidRPr="00522676" w:rsidTr="006F2543">
        <w:tc>
          <w:tcPr>
            <w:tcW w:w="839" w:type="dxa"/>
            <w:shd w:val="clear" w:color="auto" w:fill="auto"/>
            <w:vAlign w:val="center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1" w:type="dxa"/>
            <w:shd w:val="clear" w:color="auto" w:fill="auto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Окончили образовательное учреждение по профессиям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2C281C" w:rsidRPr="00522676" w:rsidTr="006F2543">
        <w:tc>
          <w:tcPr>
            <w:tcW w:w="839" w:type="dxa"/>
            <w:shd w:val="clear" w:color="auto" w:fill="auto"/>
            <w:vAlign w:val="center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1" w:type="dxa"/>
            <w:shd w:val="clear" w:color="auto" w:fill="auto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дипломов с отличием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2C281C" w:rsidRPr="00522676" w:rsidTr="006F2543">
        <w:tc>
          <w:tcPr>
            <w:tcW w:w="839" w:type="dxa"/>
            <w:shd w:val="clear" w:color="auto" w:fill="auto"/>
            <w:vAlign w:val="center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1" w:type="dxa"/>
            <w:shd w:val="clear" w:color="auto" w:fill="auto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Получили квалификационные разряды: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98,2</w:t>
            </w:r>
          </w:p>
        </w:tc>
      </w:tr>
      <w:tr w:rsidR="002C281C" w:rsidRPr="00522676" w:rsidTr="006F2543">
        <w:tc>
          <w:tcPr>
            <w:tcW w:w="839" w:type="dxa"/>
            <w:shd w:val="clear" w:color="auto" w:fill="auto"/>
            <w:vAlign w:val="center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выше</w:t>
            </w:r>
            <w:proofErr w:type="gramEnd"/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установленных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23,4</w:t>
            </w:r>
          </w:p>
        </w:tc>
      </w:tr>
      <w:tr w:rsidR="002C281C" w:rsidRPr="00522676" w:rsidTr="006F2543">
        <w:tc>
          <w:tcPr>
            <w:tcW w:w="839" w:type="dxa"/>
            <w:shd w:val="clear" w:color="auto" w:fill="auto"/>
            <w:vAlign w:val="center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ниже</w:t>
            </w:r>
            <w:proofErr w:type="gramEnd"/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установленных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</w:tr>
      <w:tr w:rsidR="002C281C" w:rsidRPr="00522676" w:rsidTr="006F2543">
        <w:tc>
          <w:tcPr>
            <w:tcW w:w="839" w:type="dxa"/>
            <w:shd w:val="clear" w:color="auto" w:fill="auto"/>
            <w:vAlign w:val="center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1" w:type="dxa"/>
            <w:shd w:val="clear" w:color="auto" w:fill="auto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Количествовыданныхакадемических</w:t>
            </w:r>
            <w:proofErr w:type="spellEnd"/>
          </w:p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справок</w:t>
            </w:r>
            <w:proofErr w:type="gramEnd"/>
          </w:p>
        </w:tc>
        <w:tc>
          <w:tcPr>
            <w:tcW w:w="2401" w:type="dxa"/>
            <w:shd w:val="clear" w:color="auto" w:fill="auto"/>
            <w:vAlign w:val="center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2C281C" w:rsidRPr="00522676" w:rsidRDefault="002C281C" w:rsidP="002C2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676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</w:tr>
    </w:tbl>
    <w:p w:rsidR="002C281C" w:rsidRPr="00522676" w:rsidRDefault="002C281C" w:rsidP="002C281C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522676">
        <w:rPr>
          <w:rFonts w:ascii="Times New Roman" w:hAnsi="Times New Roman"/>
          <w:color w:val="000000"/>
          <w:sz w:val="24"/>
          <w:szCs w:val="24"/>
        </w:rPr>
        <w:t>Изучив итоги прошлой ГИА можно сказать, что она прошла на достаточно хорошем уровне. И отсюда мы с вами ставим задачи на следующий учебный год:</w:t>
      </w:r>
    </w:p>
    <w:p w:rsidR="002C281C" w:rsidRPr="00522676" w:rsidRDefault="002C281C" w:rsidP="002C28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2676">
        <w:rPr>
          <w:rFonts w:ascii="Times New Roman" w:hAnsi="Times New Roman"/>
          <w:color w:val="000000"/>
          <w:sz w:val="24"/>
          <w:szCs w:val="24"/>
        </w:rPr>
        <w:t>- не допустить снижения числа обучающихся, закончивших с красным дипломом</w:t>
      </w:r>
    </w:p>
    <w:p w:rsidR="002C281C" w:rsidRPr="00522676" w:rsidRDefault="002C281C" w:rsidP="002C28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2676">
        <w:rPr>
          <w:rFonts w:ascii="Times New Roman" w:hAnsi="Times New Roman"/>
          <w:color w:val="000000"/>
          <w:sz w:val="24"/>
          <w:szCs w:val="24"/>
        </w:rPr>
        <w:t>-  увеличить число выпускников, заканчивающих с повышенным разрядом</w:t>
      </w:r>
    </w:p>
    <w:p w:rsidR="002C281C" w:rsidRPr="00522676" w:rsidRDefault="002C281C" w:rsidP="002C28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2676">
        <w:rPr>
          <w:rFonts w:ascii="Times New Roman" w:hAnsi="Times New Roman"/>
          <w:color w:val="000000"/>
          <w:sz w:val="24"/>
          <w:szCs w:val="24"/>
        </w:rPr>
        <w:t>- исключить выпускников не получивших диплом среднего профессионального образования.</w:t>
      </w:r>
    </w:p>
    <w:p w:rsidR="002C281C" w:rsidRPr="00522676" w:rsidRDefault="002C281C" w:rsidP="002C28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2676">
        <w:rPr>
          <w:rFonts w:ascii="Times New Roman" w:hAnsi="Times New Roman"/>
          <w:color w:val="000000"/>
          <w:sz w:val="24"/>
          <w:szCs w:val="24"/>
        </w:rPr>
        <w:t>На основании положения «О государственной итоговой аттестации выпускников» работу по подготовке мы начинаем уже сейчас.</w:t>
      </w:r>
    </w:p>
    <w:p w:rsidR="002C281C" w:rsidRPr="002C281C" w:rsidRDefault="002C281C" w:rsidP="002C281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2676">
        <w:rPr>
          <w:rFonts w:ascii="Times New Roman" w:hAnsi="Times New Roman"/>
          <w:color w:val="000000"/>
          <w:sz w:val="24"/>
          <w:szCs w:val="24"/>
        </w:rPr>
        <w:t>Программа государственной (итоговой) аттестации доводится до сведения обучающихся не п</w:t>
      </w:r>
      <w:r>
        <w:rPr>
          <w:rFonts w:ascii="Times New Roman" w:hAnsi="Times New Roman"/>
          <w:color w:val="000000"/>
          <w:sz w:val="24"/>
          <w:szCs w:val="24"/>
        </w:rPr>
        <w:t>озднее, чем за шесть месяцев до</w:t>
      </w:r>
      <w:r w:rsidRPr="00522676">
        <w:rPr>
          <w:rFonts w:ascii="Times New Roman" w:hAnsi="Times New Roman"/>
          <w:color w:val="000000"/>
          <w:sz w:val="24"/>
          <w:szCs w:val="24"/>
        </w:rPr>
        <w:t xml:space="preserve"> начала государственной (итоговой) аттестации. Обуча</w:t>
      </w:r>
      <w:r>
        <w:rPr>
          <w:rFonts w:ascii="Times New Roman" w:hAnsi="Times New Roman"/>
          <w:color w:val="000000"/>
          <w:sz w:val="24"/>
          <w:szCs w:val="24"/>
        </w:rPr>
        <w:t>ющим</w:t>
      </w:r>
      <w:r w:rsidRPr="00522676">
        <w:rPr>
          <w:rFonts w:ascii="Times New Roman" w:hAnsi="Times New Roman"/>
          <w:color w:val="000000"/>
          <w:sz w:val="24"/>
          <w:szCs w:val="24"/>
        </w:rPr>
        <w:t>ся создаются необходимые условия для подготовки, включая проведение консультаций.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281C">
        <w:rPr>
          <w:rFonts w:ascii="Times New Roman" w:hAnsi="Times New Roman"/>
          <w:color w:val="000000"/>
          <w:sz w:val="24"/>
          <w:szCs w:val="24"/>
        </w:rPr>
        <w:t>Руководители выпускных квалификационных работ должны предоставить темы работ и ознакомить обучающихся – выпускников под роспись. Сдать в учебную часть данные списки до 20.09.2015 года.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2C281C" w:rsidRPr="00522676" w:rsidRDefault="002C281C" w:rsidP="002C281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2676">
        <w:rPr>
          <w:rFonts w:ascii="Times New Roman" w:hAnsi="Times New Roman"/>
          <w:color w:val="000000"/>
          <w:sz w:val="24"/>
          <w:szCs w:val="24"/>
        </w:rPr>
        <w:t xml:space="preserve"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план. </w:t>
      </w:r>
    </w:p>
    <w:p w:rsidR="002C281C" w:rsidRDefault="002C281C" w:rsidP="002C281C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22676">
        <w:rPr>
          <w:rFonts w:ascii="Times New Roman" w:hAnsi="Times New Roman"/>
          <w:color w:val="000000"/>
          <w:sz w:val="24"/>
          <w:szCs w:val="24"/>
        </w:rPr>
        <w:t xml:space="preserve">Руководителям групп и руководителям выпускных квалификационных работ (ВКР) необходимо контролировать учебный процесс, чтобы к проведению промежуточной аттестации не было неуспевающих и все выпускники были допущены к ГИА. Хочу Вам напомнить, что </w:t>
      </w:r>
      <w:r w:rsidRPr="00522676">
        <w:rPr>
          <w:rFonts w:ascii="Times New Roman" w:hAnsi="Times New Roman"/>
          <w:iCs/>
          <w:color w:val="000000"/>
          <w:sz w:val="24"/>
          <w:szCs w:val="24"/>
        </w:rPr>
        <w:t>обучающиеся, имеющие не более 25% оценок «хорошо» и 75% оценок «отлично» по дисциплинам и МДК, предусмотренным учебным планом, оценки «отлично» по всем видам производственной практики, м</w:t>
      </w:r>
      <w:r>
        <w:rPr>
          <w:rFonts w:ascii="Times New Roman" w:hAnsi="Times New Roman"/>
          <w:iCs/>
          <w:color w:val="000000"/>
          <w:sz w:val="24"/>
          <w:szCs w:val="24"/>
        </w:rPr>
        <w:t>огут</w:t>
      </w:r>
      <w:r w:rsidRPr="00522676">
        <w:rPr>
          <w:rFonts w:ascii="Times New Roman" w:hAnsi="Times New Roman"/>
          <w:iCs/>
          <w:color w:val="000000"/>
          <w:sz w:val="24"/>
          <w:szCs w:val="24"/>
        </w:rPr>
        <w:t xml:space="preserve"> претендовать на диплом с отличием при условии сдачи ГИА, защиты выпускной квалификационной работы на «отлично».</w:t>
      </w:r>
    </w:p>
    <w:p w:rsidR="002C281C" w:rsidRPr="00522676" w:rsidRDefault="002C281C" w:rsidP="002C281C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2C281C" w:rsidRPr="00FC5163" w:rsidRDefault="002C281C" w:rsidP="002C281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5</w:t>
      </w:r>
      <w:r w:rsidRPr="00232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FC51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Шишкин Е.Б.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 с докладом о п</w:t>
      </w:r>
      <w:r w:rsidRPr="00FC516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C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учебно-воспитательной работы на 2015-2016 учебный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проанализировал воспитательную работу, проводимую педагогическим коллективом в предшествующем учебном году.</w:t>
      </w:r>
    </w:p>
    <w:p w:rsidR="002C281C" w:rsidRPr="002249C0" w:rsidRDefault="002C281C" w:rsidP="002C2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9C0">
        <w:rPr>
          <w:rFonts w:ascii="Times New Roman" w:eastAsia="Times New Roman" w:hAnsi="Times New Roman"/>
          <w:sz w:val="24"/>
          <w:szCs w:val="24"/>
          <w:lang w:eastAsia="ru-RU"/>
        </w:rPr>
        <w:t>В план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 дальнейшего совершенствования УВП </w:t>
      </w:r>
      <w:r w:rsidRPr="002249C0">
        <w:rPr>
          <w:rFonts w:ascii="Times New Roman" w:eastAsia="Times New Roman" w:hAnsi="Times New Roman"/>
          <w:sz w:val="24"/>
          <w:szCs w:val="24"/>
          <w:lang w:eastAsia="ru-RU"/>
        </w:rPr>
        <w:t>в колледже разработана и применяется на практике воспитательная система «Професси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онал», которая состоит из пяти </w:t>
      </w:r>
      <w:r w:rsidRPr="002249C0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взаимосвязанных разделов, дающих постоянное улучшение воспитания, снижения негатива в молодёжной среде. </w:t>
      </w:r>
      <w:r>
        <w:rPr>
          <w:rFonts w:ascii="Times New Roman" w:hAnsi="Times New Roman"/>
          <w:sz w:val="24"/>
          <w:szCs w:val="24"/>
        </w:rPr>
        <w:t xml:space="preserve">В реализуемой </w:t>
      </w:r>
      <w:r w:rsidRPr="002249C0">
        <w:rPr>
          <w:rFonts w:ascii="Times New Roman" w:hAnsi="Times New Roman"/>
          <w:sz w:val="24"/>
          <w:szCs w:val="24"/>
        </w:rPr>
        <w:t>воспитательной системе заложены пять компонентов:</w:t>
      </w:r>
    </w:p>
    <w:p w:rsidR="002C281C" w:rsidRPr="002249C0" w:rsidRDefault="002C281C" w:rsidP="002C28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9C0">
        <w:rPr>
          <w:rFonts w:ascii="Times New Roman" w:hAnsi="Times New Roman"/>
          <w:sz w:val="24"/>
          <w:szCs w:val="24"/>
        </w:rPr>
        <w:t>Индивидуально – групповой;</w:t>
      </w:r>
    </w:p>
    <w:p w:rsidR="002C281C" w:rsidRPr="002249C0" w:rsidRDefault="002C281C" w:rsidP="002C28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9C0">
        <w:rPr>
          <w:rFonts w:ascii="Times New Roman" w:hAnsi="Times New Roman"/>
          <w:sz w:val="24"/>
          <w:szCs w:val="24"/>
        </w:rPr>
        <w:t>Ценностно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49C0">
        <w:rPr>
          <w:rFonts w:ascii="Times New Roman" w:hAnsi="Times New Roman"/>
          <w:sz w:val="24"/>
          <w:szCs w:val="24"/>
        </w:rPr>
        <w:t>- ориентированный;</w:t>
      </w:r>
    </w:p>
    <w:p w:rsidR="002C281C" w:rsidRPr="002249C0" w:rsidRDefault="002C281C" w:rsidP="002C28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9C0">
        <w:rPr>
          <w:rFonts w:ascii="Times New Roman" w:hAnsi="Times New Roman"/>
          <w:sz w:val="24"/>
          <w:szCs w:val="24"/>
        </w:rPr>
        <w:t>Функциональный;</w:t>
      </w:r>
    </w:p>
    <w:p w:rsidR="002C281C" w:rsidRPr="002249C0" w:rsidRDefault="002C281C" w:rsidP="002C28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9C0">
        <w:rPr>
          <w:rFonts w:ascii="Times New Roman" w:hAnsi="Times New Roman"/>
          <w:sz w:val="24"/>
          <w:szCs w:val="24"/>
        </w:rPr>
        <w:t>Функционально – деятельный;</w:t>
      </w:r>
    </w:p>
    <w:p w:rsidR="002C281C" w:rsidRPr="002249C0" w:rsidRDefault="002C281C" w:rsidP="002C28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49C0">
        <w:rPr>
          <w:rFonts w:ascii="Times New Roman" w:hAnsi="Times New Roman"/>
          <w:sz w:val="24"/>
          <w:szCs w:val="24"/>
        </w:rPr>
        <w:t>Диагностико</w:t>
      </w:r>
      <w:proofErr w:type="spellEnd"/>
      <w:r w:rsidRPr="002249C0">
        <w:rPr>
          <w:rFonts w:ascii="Times New Roman" w:hAnsi="Times New Roman"/>
          <w:sz w:val="24"/>
          <w:szCs w:val="24"/>
        </w:rPr>
        <w:t xml:space="preserve"> – результативный,</w:t>
      </w:r>
    </w:p>
    <w:p w:rsidR="002C281C" w:rsidRDefault="002C281C" w:rsidP="002C2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9C0">
        <w:rPr>
          <w:rFonts w:ascii="Times New Roman" w:hAnsi="Times New Roman"/>
          <w:sz w:val="24"/>
          <w:szCs w:val="24"/>
        </w:rPr>
        <w:t>С помощью которых мы постепенно добиваемся качественно нового уровня воспитания обучающихся, позитивных изменений в нравственном облике</w:t>
      </w:r>
      <w:r>
        <w:rPr>
          <w:rFonts w:ascii="Times New Roman" w:hAnsi="Times New Roman"/>
          <w:sz w:val="24"/>
          <w:szCs w:val="24"/>
        </w:rPr>
        <w:t>,</w:t>
      </w:r>
      <w:r w:rsidRPr="002249C0">
        <w:rPr>
          <w:rFonts w:ascii="Times New Roman" w:hAnsi="Times New Roman"/>
          <w:sz w:val="24"/>
          <w:szCs w:val="24"/>
        </w:rPr>
        <w:t xml:space="preserve"> в наращивании их личностного потенциала.</w:t>
      </w:r>
    </w:p>
    <w:p w:rsidR="002C281C" w:rsidRDefault="002C281C" w:rsidP="002C2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 Евгений Борисович перечислил основные нормативно-правовые документы, которыми руководствуется коллектив в своей работе, кроме того, в докладе было отмечено, что</w:t>
      </w:r>
      <w:r w:rsidRPr="007007E4"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7007E4">
        <w:rPr>
          <w:rFonts w:ascii="Times New Roman" w:hAnsi="Times New Roman"/>
          <w:sz w:val="24"/>
          <w:szCs w:val="24"/>
        </w:rPr>
        <w:t>дной из самых актуальных и социальн</w:t>
      </w:r>
      <w:r>
        <w:rPr>
          <w:rFonts w:ascii="Times New Roman" w:hAnsi="Times New Roman"/>
          <w:sz w:val="24"/>
          <w:szCs w:val="24"/>
        </w:rPr>
        <w:t>о значимых задач, стоящих перед</w:t>
      </w:r>
      <w:r w:rsidRPr="007007E4">
        <w:rPr>
          <w:rFonts w:ascii="Times New Roman" w:hAnsi="Times New Roman"/>
          <w:sz w:val="24"/>
          <w:szCs w:val="24"/>
        </w:rPr>
        <w:t xml:space="preserve"> коллективом</w:t>
      </w:r>
      <w:r>
        <w:rPr>
          <w:rFonts w:ascii="Times New Roman" w:hAnsi="Times New Roman"/>
          <w:sz w:val="24"/>
          <w:szCs w:val="24"/>
        </w:rPr>
        <w:t xml:space="preserve"> сегодня, является поиск путей снижения</w:t>
      </w:r>
      <w:r w:rsidRPr="007007E4">
        <w:rPr>
          <w:rFonts w:ascii="Times New Roman" w:hAnsi="Times New Roman"/>
          <w:sz w:val="24"/>
          <w:szCs w:val="24"/>
        </w:rPr>
        <w:t xml:space="preserve"> роста преступлений среди молодёжи и повышение эффективности их профилактики</w:t>
      </w:r>
      <w:r>
        <w:rPr>
          <w:rFonts w:ascii="Times New Roman" w:hAnsi="Times New Roman"/>
          <w:sz w:val="24"/>
          <w:szCs w:val="24"/>
        </w:rPr>
        <w:t>.</w:t>
      </w:r>
      <w:r w:rsidRPr="007007E4">
        <w:t xml:space="preserve"> </w:t>
      </w:r>
      <w:r>
        <w:rPr>
          <w:rFonts w:ascii="Times New Roman" w:hAnsi="Times New Roman"/>
          <w:sz w:val="24"/>
          <w:szCs w:val="24"/>
        </w:rPr>
        <w:t xml:space="preserve">На 2 сентября </w:t>
      </w:r>
      <w:proofErr w:type="spellStart"/>
      <w:r>
        <w:rPr>
          <w:rFonts w:ascii="Times New Roman" w:hAnsi="Times New Roman"/>
          <w:sz w:val="24"/>
          <w:szCs w:val="24"/>
        </w:rPr>
        <w:t>т.г</w:t>
      </w:r>
      <w:proofErr w:type="spellEnd"/>
      <w:r>
        <w:rPr>
          <w:rFonts w:ascii="Times New Roman" w:hAnsi="Times New Roman"/>
          <w:sz w:val="24"/>
          <w:szCs w:val="24"/>
        </w:rPr>
        <w:t>. в колледже</w:t>
      </w:r>
      <w:r w:rsidRPr="007007E4">
        <w:rPr>
          <w:rFonts w:ascii="Times New Roman" w:hAnsi="Times New Roman"/>
          <w:sz w:val="24"/>
          <w:szCs w:val="24"/>
        </w:rPr>
        <w:t xml:space="preserve"> обучается 449 чел., состоят на учёте в инспекции по делам несовершеннолетних- 18 чел., что составляет 4% от всего контингента, 3 семьи состоит в едином банке данных</w:t>
      </w:r>
      <w:r>
        <w:rPr>
          <w:rFonts w:ascii="Times New Roman" w:hAnsi="Times New Roman"/>
          <w:sz w:val="24"/>
          <w:szCs w:val="24"/>
        </w:rPr>
        <w:t>, н</w:t>
      </w:r>
      <w:r w:rsidRPr="007007E4">
        <w:rPr>
          <w:rFonts w:ascii="Times New Roman" w:hAnsi="Times New Roman"/>
          <w:sz w:val="24"/>
          <w:szCs w:val="24"/>
        </w:rPr>
        <w:t>а внутреннем учёте – 28 чел. С неблагополучными семьями работаем совместно с городскими подразделениями, органами соц.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07E4">
        <w:rPr>
          <w:rFonts w:ascii="Times New Roman" w:hAnsi="Times New Roman"/>
          <w:sz w:val="24"/>
          <w:szCs w:val="24"/>
        </w:rPr>
        <w:t xml:space="preserve">защиты, здравоохранения, опеки, УВД, </w:t>
      </w:r>
      <w:proofErr w:type="spellStart"/>
      <w:r w:rsidRPr="007007E4">
        <w:rPr>
          <w:rFonts w:ascii="Times New Roman" w:hAnsi="Times New Roman"/>
          <w:sz w:val="24"/>
          <w:szCs w:val="24"/>
        </w:rPr>
        <w:t>наркодиспансером</w:t>
      </w:r>
      <w:proofErr w:type="spellEnd"/>
      <w:r w:rsidRPr="007007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07E4">
        <w:rPr>
          <w:rFonts w:ascii="Times New Roman" w:hAnsi="Times New Roman"/>
          <w:sz w:val="24"/>
          <w:szCs w:val="24"/>
        </w:rPr>
        <w:t>КОСами</w:t>
      </w:r>
      <w:proofErr w:type="spellEnd"/>
      <w:r w:rsidRPr="007007E4">
        <w:rPr>
          <w:rFonts w:ascii="Times New Roman" w:hAnsi="Times New Roman"/>
          <w:sz w:val="24"/>
          <w:szCs w:val="24"/>
        </w:rPr>
        <w:t xml:space="preserve"> и др. Со всеми указанными организациями заключены договора.</w:t>
      </w:r>
      <w:r w:rsidRPr="007007E4">
        <w:t xml:space="preserve"> </w:t>
      </w:r>
      <w:r w:rsidRPr="007007E4">
        <w:rPr>
          <w:rFonts w:ascii="Times New Roman" w:hAnsi="Times New Roman"/>
          <w:sz w:val="24"/>
          <w:szCs w:val="24"/>
        </w:rPr>
        <w:t xml:space="preserve">Закрепляется институт «наставничества» для обеспечения индивидуального подхода к подросткам </w:t>
      </w:r>
      <w:r w:rsidRPr="007007E4">
        <w:rPr>
          <w:rFonts w:ascii="Times New Roman" w:hAnsi="Times New Roman"/>
          <w:sz w:val="24"/>
          <w:szCs w:val="24"/>
        </w:rPr>
        <w:lastRenderedPageBreak/>
        <w:t>«группы риска», состоящим</w:t>
      </w:r>
      <w:r>
        <w:rPr>
          <w:rFonts w:ascii="Times New Roman" w:hAnsi="Times New Roman"/>
          <w:sz w:val="24"/>
          <w:szCs w:val="24"/>
        </w:rPr>
        <w:t xml:space="preserve"> на учёте в ИДН и внутреннем. </w:t>
      </w:r>
      <w:r w:rsidRPr="007007E4">
        <w:rPr>
          <w:rFonts w:ascii="Times New Roman" w:hAnsi="Times New Roman"/>
          <w:sz w:val="24"/>
          <w:szCs w:val="24"/>
        </w:rPr>
        <w:t xml:space="preserve">Шефы-наставники – это люди небезразличные к судьбам молодых людей, они искренне проникаются в судьбы подшефных. Механизм индивидуального и группового наставничества реализуется на основании «Положения о наставничестве» в ГБОУ </w:t>
      </w:r>
      <w:r>
        <w:rPr>
          <w:rFonts w:ascii="Times New Roman" w:hAnsi="Times New Roman"/>
          <w:sz w:val="24"/>
          <w:szCs w:val="24"/>
        </w:rPr>
        <w:t xml:space="preserve">СПО ВО «МИК». </w:t>
      </w:r>
      <w:r w:rsidRPr="007007E4">
        <w:rPr>
          <w:rFonts w:ascii="Times New Roman" w:hAnsi="Times New Roman"/>
          <w:sz w:val="24"/>
          <w:szCs w:val="24"/>
        </w:rPr>
        <w:t xml:space="preserve">Наставничество организуется на основании </w:t>
      </w:r>
      <w:r>
        <w:rPr>
          <w:rFonts w:ascii="Times New Roman" w:hAnsi="Times New Roman"/>
          <w:sz w:val="24"/>
          <w:szCs w:val="24"/>
        </w:rPr>
        <w:t xml:space="preserve">решения Педагогического совета. </w:t>
      </w:r>
      <w:r w:rsidRPr="007007E4">
        <w:rPr>
          <w:rFonts w:ascii="Times New Roman" w:hAnsi="Times New Roman"/>
          <w:sz w:val="24"/>
          <w:szCs w:val="24"/>
        </w:rPr>
        <w:t>Далее за каждым подростком закрепляется педагог-наставник. Таких сейчас – 18 чел.</w:t>
      </w:r>
    </w:p>
    <w:p w:rsidR="002C281C" w:rsidRPr="007007E4" w:rsidRDefault="002C281C" w:rsidP="002C2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7E4">
        <w:rPr>
          <w:rFonts w:ascii="Times New Roman" w:hAnsi="Times New Roman"/>
          <w:sz w:val="24"/>
          <w:szCs w:val="24"/>
        </w:rPr>
        <w:t>В качестве достижений воспитательной работы по этой системе за последние годы были отмечены следующие результаты:</w:t>
      </w:r>
    </w:p>
    <w:p w:rsidR="002C281C" w:rsidRPr="007007E4" w:rsidRDefault="002C281C" w:rsidP="002C28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07E4">
        <w:rPr>
          <w:rFonts w:ascii="Times New Roman" w:hAnsi="Times New Roman"/>
          <w:sz w:val="24"/>
          <w:szCs w:val="24"/>
        </w:rPr>
        <w:t>отсутствие</w:t>
      </w:r>
      <w:proofErr w:type="gramEnd"/>
      <w:r w:rsidRPr="007007E4">
        <w:rPr>
          <w:rFonts w:ascii="Times New Roman" w:hAnsi="Times New Roman"/>
          <w:sz w:val="24"/>
          <w:szCs w:val="24"/>
        </w:rPr>
        <w:t xml:space="preserve"> проблем потребления учащихся наркотических и психотропных средств;</w:t>
      </w:r>
    </w:p>
    <w:p w:rsidR="002C281C" w:rsidRPr="007007E4" w:rsidRDefault="002C281C" w:rsidP="002C28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07E4">
        <w:rPr>
          <w:rFonts w:ascii="Times New Roman" w:hAnsi="Times New Roman"/>
          <w:sz w:val="24"/>
          <w:szCs w:val="24"/>
        </w:rPr>
        <w:t>в</w:t>
      </w:r>
      <w:proofErr w:type="gramEnd"/>
      <w:r w:rsidRPr="007007E4">
        <w:rPr>
          <w:rFonts w:ascii="Times New Roman" w:hAnsi="Times New Roman"/>
          <w:sz w:val="24"/>
          <w:szCs w:val="24"/>
        </w:rPr>
        <w:t xml:space="preserve"> течение последних 3 – х лет нет судимых</w:t>
      </w:r>
    </w:p>
    <w:p w:rsidR="002C281C" w:rsidRPr="007007E4" w:rsidRDefault="002C281C" w:rsidP="002C28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07E4">
        <w:rPr>
          <w:rFonts w:ascii="Times New Roman" w:hAnsi="Times New Roman"/>
          <w:sz w:val="24"/>
          <w:szCs w:val="24"/>
        </w:rPr>
        <w:t>в</w:t>
      </w:r>
      <w:proofErr w:type="gramEnd"/>
      <w:r w:rsidRPr="007007E4">
        <w:rPr>
          <w:rFonts w:ascii="Times New Roman" w:hAnsi="Times New Roman"/>
          <w:sz w:val="24"/>
          <w:szCs w:val="24"/>
        </w:rPr>
        <w:t xml:space="preserve"> течение 5 лет уровень сохранности контингента   повысился, отсев учащихся снизился с 19 до 12 человек;</w:t>
      </w:r>
    </w:p>
    <w:p w:rsidR="002C281C" w:rsidRPr="007007E4" w:rsidRDefault="002C281C" w:rsidP="002C28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07E4">
        <w:rPr>
          <w:rFonts w:ascii="Times New Roman" w:hAnsi="Times New Roman"/>
          <w:sz w:val="24"/>
          <w:szCs w:val="24"/>
        </w:rPr>
        <w:t>снизилось</w:t>
      </w:r>
      <w:proofErr w:type="gramEnd"/>
      <w:r w:rsidRPr="007007E4">
        <w:rPr>
          <w:rFonts w:ascii="Times New Roman" w:hAnsi="Times New Roman"/>
          <w:sz w:val="24"/>
          <w:szCs w:val="24"/>
        </w:rPr>
        <w:t xml:space="preserve"> количество правонарушений среди обучающихся: 2012 год – 27 чел., 2013 год – 24 чел.;  2014 год- 22чел., 2015г. – 18 чел.</w:t>
      </w:r>
    </w:p>
    <w:p w:rsidR="002C281C" w:rsidRPr="007007E4" w:rsidRDefault="002C281C" w:rsidP="002C28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7E4">
        <w:rPr>
          <w:rFonts w:ascii="Times New Roman" w:hAnsi="Times New Roman"/>
          <w:sz w:val="24"/>
          <w:szCs w:val="24"/>
        </w:rPr>
        <w:t xml:space="preserve">46 чел. стали лауреатами различных конкурсов, фестивалей, </w:t>
      </w:r>
      <w:proofErr w:type="gramStart"/>
      <w:r w:rsidRPr="007007E4">
        <w:rPr>
          <w:rFonts w:ascii="Times New Roman" w:hAnsi="Times New Roman"/>
          <w:sz w:val="24"/>
          <w:szCs w:val="24"/>
        </w:rPr>
        <w:t>смотров  городского</w:t>
      </w:r>
      <w:proofErr w:type="gramEnd"/>
      <w:r w:rsidRPr="007007E4">
        <w:rPr>
          <w:rFonts w:ascii="Times New Roman" w:hAnsi="Times New Roman"/>
          <w:sz w:val="24"/>
          <w:szCs w:val="24"/>
        </w:rPr>
        <w:t>, областного, Всероссийского уровней.</w:t>
      </w:r>
    </w:p>
    <w:p w:rsidR="002C281C" w:rsidRPr="007007E4" w:rsidRDefault="002C281C" w:rsidP="002C28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07E4">
        <w:rPr>
          <w:rFonts w:ascii="Times New Roman" w:hAnsi="Times New Roman"/>
          <w:sz w:val="24"/>
          <w:szCs w:val="24"/>
        </w:rPr>
        <w:t>возросла</w:t>
      </w:r>
      <w:proofErr w:type="gramEnd"/>
      <w:r w:rsidRPr="007007E4">
        <w:rPr>
          <w:rFonts w:ascii="Times New Roman" w:hAnsi="Times New Roman"/>
          <w:sz w:val="24"/>
          <w:szCs w:val="24"/>
        </w:rPr>
        <w:t xml:space="preserve"> активность учащихся в принятии решений жизни колледжа, работают органы ученического самоуправления.</w:t>
      </w:r>
    </w:p>
    <w:p w:rsidR="002C281C" w:rsidRDefault="002C281C" w:rsidP="002C28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C0">
        <w:rPr>
          <w:rFonts w:ascii="Times New Roman" w:hAnsi="Times New Roman"/>
          <w:sz w:val="24"/>
          <w:szCs w:val="24"/>
        </w:rPr>
        <w:t>За последнее десятилетие произошла ломка традиционных жизненных ценностей и нравственных ориентиров, результатом которой стал ощутимый дефицит душевности и ответственности за своё</w:t>
      </w:r>
      <w:r>
        <w:rPr>
          <w:rFonts w:ascii="Times New Roman" w:hAnsi="Times New Roman"/>
          <w:sz w:val="24"/>
          <w:szCs w:val="24"/>
        </w:rPr>
        <w:t xml:space="preserve"> человеческое становление, </w:t>
      </w:r>
      <w:r w:rsidRPr="002249C0">
        <w:rPr>
          <w:rFonts w:ascii="Times New Roman" w:hAnsi="Times New Roman"/>
          <w:sz w:val="24"/>
          <w:szCs w:val="24"/>
        </w:rPr>
        <w:t xml:space="preserve">за свою жизнь. Общество осознало, что процессом воспитания нужно управлять. Лучше, чем сказал великий педагог </w:t>
      </w:r>
      <w:proofErr w:type="spellStart"/>
      <w:r>
        <w:rPr>
          <w:rFonts w:ascii="Times New Roman" w:hAnsi="Times New Roman"/>
          <w:sz w:val="24"/>
          <w:szCs w:val="24"/>
        </w:rPr>
        <w:t>А.С.Макаренко</w:t>
      </w:r>
      <w:proofErr w:type="spellEnd"/>
      <w:r w:rsidRPr="002249C0">
        <w:rPr>
          <w:rFonts w:ascii="Times New Roman" w:hAnsi="Times New Roman"/>
          <w:sz w:val="24"/>
          <w:szCs w:val="24"/>
        </w:rPr>
        <w:t xml:space="preserve"> и не скажешь. «Дети – это наша старость. Правильное воспитание – это наша счастливая старость, плохое воспитание – это наше будущее горе, это наши слезы, это наша вина перед другими людьми, перед всей страной». Воспитывать – значит помогать</w:t>
      </w:r>
      <w:r>
        <w:rPr>
          <w:rFonts w:ascii="Times New Roman" w:hAnsi="Times New Roman"/>
          <w:sz w:val="24"/>
          <w:szCs w:val="24"/>
        </w:rPr>
        <w:t>, содействовать тому, чтобы подрост</w:t>
      </w:r>
      <w:r w:rsidRPr="002249C0">
        <w:rPr>
          <w:rFonts w:ascii="Times New Roman" w:hAnsi="Times New Roman"/>
          <w:sz w:val="24"/>
          <w:szCs w:val="24"/>
        </w:rPr>
        <w:t xml:space="preserve">ок состоялся как индивидуальность, как личность.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Коллектив</w:t>
      </w:r>
      <w:r w:rsidRPr="002249C0">
        <w:rPr>
          <w:rFonts w:ascii="Times New Roman" w:eastAsia="Times New Roman" w:hAnsi="Times New Roman"/>
          <w:sz w:val="24"/>
          <w:szCs w:val="24"/>
          <w:lang w:eastAsia="ru-RU"/>
        </w:rPr>
        <w:t xml:space="preserve"> и дальше будет делать всё возможное по улучшению УВП, снижению противоправных действий в молодёжной среде. Система СПО оптимально объединяет педагогические, психологические и социальные критерии качества обучаемого, не приводит его к психологически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 и физическим срывам, является</w:t>
      </w:r>
      <w:r w:rsidRPr="002249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249C0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здоровьесберегающей</w:t>
      </w:r>
      <w:proofErr w:type="spellEnd"/>
      <w:r w:rsidRPr="002249C0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технологией. Она наиболее приспособлена и к рынку образовательных услуг, и к рынку труда. Оптимально контро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лирует и сводит к минимуму </w:t>
      </w:r>
      <w:r w:rsidRPr="002249C0">
        <w:rPr>
          <w:rFonts w:ascii="Times New Roman" w:eastAsia="Times New Roman" w:hAnsi="Times New Roman"/>
          <w:sz w:val="24"/>
          <w:szCs w:val="24"/>
          <w:lang w:eastAsia="ru-RU"/>
        </w:rPr>
        <w:t>негативные проявления в подростковой среде.</w:t>
      </w:r>
    </w:p>
    <w:p w:rsidR="002C281C" w:rsidRDefault="002C281C" w:rsidP="002C28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85F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связи с вышесказанным, основными мероприятиями в ближайшее время в </w:t>
      </w:r>
      <w:r w:rsidRPr="00AA285F">
        <w:rPr>
          <w:rFonts w:ascii="Times New Roman" w:eastAsia="Times New Roman" w:hAnsi="Times New Roman"/>
          <w:sz w:val="24"/>
          <w:szCs w:val="24"/>
          <w:lang w:eastAsia="ru-RU"/>
        </w:rPr>
        <w:t xml:space="preserve">целях улучшения УВП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являются:</w:t>
      </w:r>
    </w:p>
    <w:p w:rsidR="002C281C" w:rsidRPr="00AA285F" w:rsidRDefault="002C281C" w:rsidP="002C28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85F">
        <w:rPr>
          <w:rFonts w:ascii="Times New Roman" w:eastAsia="Times New Roman" w:hAnsi="Times New Roman"/>
          <w:sz w:val="24"/>
          <w:szCs w:val="24"/>
          <w:lang w:eastAsia="ru-RU"/>
        </w:rPr>
        <w:t>1. До 20-го сентября провести анализ первого курса (состав семьи, учёт в ИДН, здоровье, иногородние и т.д., …)</w:t>
      </w:r>
    </w:p>
    <w:p w:rsidR="002C281C" w:rsidRPr="00AA285F" w:rsidRDefault="002C281C" w:rsidP="002C28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85F">
        <w:rPr>
          <w:rFonts w:ascii="Times New Roman" w:eastAsia="Times New Roman" w:hAnsi="Times New Roman"/>
          <w:sz w:val="24"/>
          <w:szCs w:val="24"/>
          <w:lang w:eastAsia="ru-RU"/>
        </w:rPr>
        <w:t>2. До 1 октября (заканчивается операция «Подросток») посетить семьи «трудных» (</w:t>
      </w:r>
      <w:proofErr w:type="spellStart"/>
      <w:r w:rsidRPr="00AA285F">
        <w:rPr>
          <w:rFonts w:ascii="Times New Roman" w:eastAsia="Times New Roman" w:hAnsi="Times New Roman"/>
          <w:sz w:val="24"/>
          <w:szCs w:val="24"/>
          <w:lang w:eastAsia="ru-RU"/>
        </w:rPr>
        <w:t>подучётных</w:t>
      </w:r>
      <w:proofErr w:type="spellEnd"/>
      <w:r w:rsidRPr="00AA285F">
        <w:rPr>
          <w:rFonts w:ascii="Times New Roman" w:eastAsia="Times New Roman" w:hAnsi="Times New Roman"/>
          <w:sz w:val="24"/>
          <w:szCs w:val="24"/>
          <w:lang w:eastAsia="ru-RU"/>
        </w:rPr>
        <w:t>, несовершеннолетних) учащихся с обязательным составлением «актов обследования семьи».</w:t>
      </w:r>
    </w:p>
    <w:p w:rsidR="002C281C" w:rsidRDefault="002C281C" w:rsidP="002C28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85F">
        <w:rPr>
          <w:rFonts w:ascii="Times New Roman" w:eastAsia="Times New Roman" w:hAnsi="Times New Roman"/>
          <w:sz w:val="24"/>
          <w:szCs w:val="24"/>
          <w:lang w:eastAsia="ru-RU"/>
        </w:rPr>
        <w:t xml:space="preserve">3. Продолжить вовлечение учащихся в </w:t>
      </w:r>
      <w:proofErr w:type="spellStart"/>
      <w:r w:rsidRPr="00AA285F">
        <w:rPr>
          <w:rFonts w:ascii="Times New Roman" w:eastAsia="Times New Roman" w:hAnsi="Times New Roman"/>
          <w:sz w:val="24"/>
          <w:szCs w:val="24"/>
          <w:lang w:eastAsia="ru-RU"/>
        </w:rPr>
        <w:t>военно</w:t>
      </w:r>
      <w:proofErr w:type="spellEnd"/>
      <w:r w:rsidRPr="00AA285F">
        <w:rPr>
          <w:rFonts w:ascii="Times New Roman" w:eastAsia="Times New Roman" w:hAnsi="Times New Roman"/>
          <w:sz w:val="24"/>
          <w:szCs w:val="24"/>
          <w:lang w:eastAsia="ru-RU"/>
        </w:rPr>
        <w:t xml:space="preserve"> - патриотические, спортивные, творческие, духовные мероприятия.</w:t>
      </w:r>
    </w:p>
    <w:p w:rsidR="002C281C" w:rsidRDefault="002C281C" w:rsidP="002C28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заключении своего выступления </w:t>
      </w:r>
      <w:r w:rsidRPr="00AA285F">
        <w:rPr>
          <w:rFonts w:ascii="Times New Roman" w:eastAsia="Times New Roman" w:hAnsi="Times New Roman"/>
          <w:sz w:val="24"/>
          <w:szCs w:val="24"/>
          <w:lang w:eastAsia="ru-RU"/>
        </w:rPr>
        <w:t>Евгений Борисович п</w:t>
      </w:r>
      <w:r>
        <w:rPr>
          <w:rFonts w:ascii="Times New Roman" w:hAnsi="Times New Roman"/>
          <w:sz w:val="24"/>
          <w:szCs w:val="24"/>
        </w:rPr>
        <w:t>оздравил всех членов коллектива</w:t>
      </w:r>
      <w:r w:rsidRPr="00AA285F">
        <w:rPr>
          <w:rFonts w:ascii="Times New Roman" w:hAnsi="Times New Roman"/>
          <w:sz w:val="24"/>
          <w:szCs w:val="24"/>
        </w:rPr>
        <w:t xml:space="preserve"> с 75 – </w:t>
      </w:r>
      <w:proofErr w:type="spellStart"/>
      <w:r w:rsidRPr="00AA285F">
        <w:rPr>
          <w:rFonts w:ascii="Times New Roman" w:hAnsi="Times New Roman"/>
          <w:sz w:val="24"/>
          <w:szCs w:val="24"/>
        </w:rPr>
        <w:t>летие</w:t>
      </w:r>
      <w:r>
        <w:rPr>
          <w:rFonts w:ascii="Times New Roman" w:hAnsi="Times New Roman"/>
          <w:sz w:val="24"/>
          <w:szCs w:val="24"/>
        </w:rPr>
        <w:t>м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образования Трудовых резервов.</w:t>
      </w:r>
    </w:p>
    <w:p w:rsidR="002C281C" w:rsidRDefault="002C281C" w:rsidP="002C28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6</w:t>
      </w:r>
      <w:r w:rsidRPr="0086649D">
        <w:rPr>
          <w:rFonts w:ascii="Times New Roman" w:hAnsi="Times New Roman"/>
          <w:b/>
          <w:sz w:val="24"/>
          <w:szCs w:val="24"/>
        </w:rPr>
        <w:t xml:space="preserve">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86649D">
        <w:rPr>
          <w:rFonts w:ascii="Times New Roman" w:hAnsi="Times New Roman"/>
          <w:sz w:val="24"/>
          <w:szCs w:val="24"/>
        </w:rPr>
        <w:t>замес</w:t>
      </w:r>
      <w:r>
        <w:rPr>
          <w:rFonts w:ascii="Times New Roman" w:hAnsi="Times New Roman"/>
          <w:sz w:val="24"/>
          <w:szCs w:val="24"/>
        </w:rPr>
        <w:t xml:space="preserve">тителя директора по НМР </w:t>
      </w:r>
      <w:proofErr w:type="spellStart"/>
      <w:r>
        <w:rPr>
          <w:rFonts w:ascii="Times New Roman" w:hAnsi="Times New Roman"/>
          <w:sz w:val="24"/>
          <w:szCs w:val="24"/>
        </w:rPr>
        <w:t>Батаеву</w:t>
      </w:r>
      <w:proofErr w:type="spellEnd"/>
      <w:r w:rsidRPr="0086649D">
        <w:rPr>
          <w:rFonts w:ascii="Times New Roman" w:hAnsi="Times New Roman"/>
          <w:sz w:val="24"/>
          <w:szCs w:val="24"/>
        </w:rPr>
        <w:t xml:space="preserve"> М.С.,</w:t>
      </w:r>
      <w:r>
        <w:rPr>
          <w:rFonts w:ascii="Times New Roman" w:hAnsi="Times New Roman"/>
          <w:sz w:val="24"/>
          <w:szCs w:val="24"/>
        </w:rPr>
        <w:t xml:space="preserve"> которая сообщила о том, что в связи с переименованием нашей образовательной организации, возникает необходимость внести определенные изменения в локальные акты. Она познакомила коллектив с вносимыми изменениями и предложила принять их на данном заседании педагогического совета.</w:t>
      </w:r>
    </w:p>
    <w:p w:rsidR="002C281C" w:rsidRPr="0086649D" w:rsidRDefault="002C281C" w:rsidP="002C2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Затем директор МИК Чернышев</w:t>
      </w:r>
      <w:r w:rsidRPr="004E2370">
        <w:rPr>
          <w:rFonts w:ascii="Times New Roman" w:hAnsi="Times New Roman"/>
          <w:sz w:val="24"/>
          <w:szCs w:val="24"/>
        </w:rPr>
        <w:t xml:space="preserve"> А.А.</w:t>
      </w:r>
      <w:r>
        <w:rPr>
          <w:rFonts w:ascii="Times New Roman" w:hAnsi="Times New Roman"/>
          <w:sz w:val="24"/>
          <w:szCs w:val="24"/>
        </w:rPr>
        <w:t xml:space="preserve"> напомнил присутствующим, что в настоящее время колледж не имеет аккредитации по специальности 23.02.06 «Техническая эксплуатация подвижного состава железных дорог» и дал задание сообщить об этом обучающимся группы ТЭ-16 и их родителям, отметив, что аккредитация будет получена после завершения обучения по этой специальности группы заочного обучения, начавшей освоение данной программы в текущем учебном году.</w:t>
      </w:r>
    </w:p>
    <w:p w:rsidR="002C281C" w:rsidRDefault="002C281C" w:rsidP="002C2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81C" w:rsidRDefault="002C281C" w:rsidP="002C2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81C" w:rsidRDefault="002C281C" w:rsidP="002C2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81C" w:rsidRDefault="002C281C" w:rsidP="002C2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81C" w:rsidRDefault="002C281C" w:rsidP="002C2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81C" w:rsidRDefault="002C281C" w:rsidP="002C2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D96">
        <w:rPr>
          <w:rFonts w:ascii="Times New Roman" w:hAnsi="Times New Roman"/>
          <w:b/>
          <w:sz w:val="28"/>
          <w:szCs w:val="28"/>
        </w:rPr>
        <w:lastRenderedPageBreak/>
        <w:t>Решение педагогического совета</w:t>
      </w:r>
    </w:p>
    <w:p w:rsidR="002C281C" w:rsidRPr="00127D96" w:rsidRDefault="002C281C" w:rsidP="002C2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C281C" w:rsidRPr="00522676" w:rsidRDefault="002C281C" w:rsidP="002C28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2676">
        <w:rPr>
          <w:rFonts w:ascii="Times New Roman" w:hAnsi="Times New Roman"/>
          <w:sz w:val="24"/>
          <w:szCs w:val="24"/>
        </w:rPr>
        <w:t xml:space="preserve">Заслушав и обсудив выступления директора МИК Чернышева А.А. – председателя педсовета, заместителя директора по НМР </w:t>
      </w:r>
      <w:proofErr w:type="spellStart"/>
      <w:r w:rsidRPr="00522676">
        <w:rPr>
          <w:rFonts w:ascii="Times New Roman" w:hAnsi="Times New Roman"/>
          <w:sz w:val="24"/>
          <w:szCs w:val="24"/>
        </w:rPr>
        <w:t>Батаевой</w:t>
      </w:r>
      <w:proofErr w:type="spellEnd"/>
      <w:r w:rsidRPr="00522676">
        <w:rPr>
          <w:rFonts w:ascii="Times New Roman" w:hAnsi="Times New Roman"/>
          <w:sz w:val="24"/>
          <w:szCs w:val="24"/>
        </w:rPr>
        <w:t xml:space="preserve"> М.С., заместителя директора по УПР Пичугина Ю.В., заместителя директора по УВР Шишкина Е.Б., заместителя директора по ПР Яковлева А.А., педагогический совет постановил:</w:t>
      </w:r>
    </w:p>
    <w:p w:rsidR="002C281C" w:rsidRPr="00522676" w:rsidRDefault="002C281C" w:rsidP="002C281C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22676">
        <w:rPr>
          <w:rFonts w:ascii="Times New Roman" w:hAnsi="Times New Roman"/>
          <w:sz w:val="24"/>
          <w:szCs w:val="24"/>
        </w:rPr>
        <w:t>Признать работу педагогического коллектива удовлетворительной по итогам выпуска 2014 – 2015 учебного года. Усилить работу по повышению качества обучения, сохранности контингента, повышению доступности образования для лиц с ограниченными возможностями.</w:t>
      </w:r>
    </w:p>
    <w:p w:rsidR="002C281C" w:rsidRPr="00522676" w:rsidRDefault="002C281C" w:rsidP="002C281C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22676">
        <w:rPr>
          <w:rFonts w:ascii="Times New Roman" w:hAnsi="Times New Roman"/>
          <w:sz w:val="24"/>
          <w:szCs w:val="24"/>
        </w:rPr>
        <w:t>Продолжить работу, направленную на развитие и укрепление творческого потенциала педагогического коллектива колледжа, повышение профессионально-педагогического уровня преподавателя и мастера п/о, создание условий для их личностного и профессионального роста.</w:t>
      </w:r>
    </w:p>
    <w:p w:rsidR="002C281C" w:rsidRPr="00522676" w:rsidRDefault="002C281C" w:rsidP="002C281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22676">
        <w:rPr>
          <w:rFonts w:ascii="Times New Roman" w:hAnsi="Times New Roman"/>
          <w:sz w:val="24"/>
          <w:szCs w:val="24"/>
        </w:rPr>
        <w:t>Обозначить основной задачей на 2015 – 2016 учебный год – обеспечение профессиональной подготовки и социализацию выпускника, сформировать потребность в творческом подходе к решению различных жизненных и профессиональных проблем.</w:t>
      </w:r>
    </w:p>
    <w:p w:rsidR="002C281C" w:rsidRPr="00522676" w:rsidRDefault="002C281C" w:rsidP="002C281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22676">
        <w:rPr>
          <w:rFonts w:ascii="Times New Roman" w:hAnsi="Times New Roman"/>
          <w:sz w:val="24"/>
          <w:szCs w:val="24"/>
        </w:rPr>
        <w:t>В связи с продлением сроков обучения практически по всем профессиям переработать рабочие программы производственного обучения, календарно-тематические планы с учетом вновь разработанных и утвержденных учебных планов и согласовать их с работодателями для обеспечения максимально эффективного прохождения учащимися учебной и производственной практики.</w:t>
      </w:r>
    </w:p>
    <w:p w:rsidR="002C281C" w:rsidRPr="0086649D" w:rsidRDefault="002C281C" w:rsidP="002C281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Создать о</w:t>
      </w:r>
      <w:r w:rsidRPr="0086649D">
        <w:rPr>
          <w:rFonts w:ascii="Times New Roman" w:hAnsi="Times New Roman"/>
          <w:color w:val="000000"/>
          <w:sz w:val="24"/>
          <w:szCs w:val="24"/>
        </w:rPr>
        <w:t>бучающимися необходимые условия для подготовки</w:t>
      </w:r>
      <w:r>
        <w:rPr>
          <w:rFonts w:ascii="Times New Roman" w:hAnsi="Times New Roman"/>
          <w:color w:val="000000"/>
          <w:sz w:val="24"/>
          <w:szCs w:val="24"/>
        </w:rPr>
        <w:t xml:space="preserve"> к ГИА</w:t>
      </w:r>
      <w:r w:rsidRPr="0086649D">
        <w:rPr>
          <w:rFonts w:ascii="Times New Roman" w:hAnsi="Times New Roman"/>
          <w:color w:val="000000"/>
          <w:sz w:val="24"/>
          <w:szCs w:val="24"/>
        </w:rPr>
        <w:t>, включая проведение консультаций</w:t>
      </w:r>
      <w:r>
        <w:rPr>
          <w:rFonts w:ascii="Times New Roman" w:hAnsi="Times New Roman"/>
          <w:color w:val="000000"/>
          <w:sz w:val="24"/>
          <w:szCs w:val="24"/>
        </w:rPr>
        <w:t>, чтобы</w:t>
      </w:r>
      <w:r w:rsidRPr="0086649D">
        <w:rPr>
          <w:rFonts w:ascii="Times New Roman" w:hAnsi="Times New Roman"/>
          <w:color w:val="000000"/>
          <w:sz w:val="24"/>
          <w:szCs w:val="24"/>
        </w:rPr>
        <w:t xml:space="preserve"> не допустить снижения числа обучающихся, закончивших с красным дипломом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6649D">
        <w:rPr>
          <w:rFonts w:ascii="Times New Roman" w:hAnsi="Times New Roman"/>
          <w:color w:val="000000"/>
          <w:sz w:val="24"/>
          <w:szCs w:val="24"/>
        </w:rPr>
        <w:t>увеличить число выпускников, заканчивающих с повышенным разрядом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6649D">
        <w:rPr>
          <w:rFonts w:ascii="Times New Roman" w:hAnsi="Times New Roman"/>
          <w:color w:val="000000"/>
          <w:sz w:val="24"/>
          <w:szCs w:val="24"/>
        </w:rPr>
        <w:t xml:space="preserve">исключить </w:t>
      </w:r>
      <w:r>
        <w:rPr>
          <w:rFonts w:ascii="Times New Roman" w:hAnsi="Times New Roman"/>
          <w:color w:val="000000"/>
          <w:sz w:val="24"/>
          <w:szCs w:val="24"/>
        </w:rPr>
        <w:t xml:space="preserve">наличие </w:t>
      </w:r>
      <w:r w:rsidRPr="0086649D">
        <w:rPr>
          <w:rFonts w:ascii="Times New Roman" w:hAnsi="Times New Roman"/>
          <w:color w:val="000000"/>
          <w:sz w:val="24"/>
          <w:szCs w:val="24"/>
        </w:rPr>
        <w:t>выпускников не получивших диплом среднего профессионального образования.</w:t>
      </w:r>
    </w:p>
    <w:p w:rsidR="002C281C" w:rsidRPr="00522676" w:rsidRDefault="002C281C" w:rsidP="002C28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676">
        <w:rPr>
          <w:rFonts w:ascii="Times New Roman" w:hAnsi="Times New Roman"/>
          <w:sz w:val="24"/>
          <w:szCs w:val="24"/>
        </w:rPr>
        <w:t>В целях улучшения УВП:</w:t>
      </w:r>
    </w:p>
    <w:p w:rsidR="002C281C" w:rsidRPr="00522676" w:rsidRDefault="002C281C" w:rsidP="002C281C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22676">
        <w:rPr>
          <w:rFonts w:ascii="Times New Roman" w:hAnsi="Times New Roman"/>
          <w:sz w:val="24"/>
          <w:szCs w:val="24"/>
        </w:rPr>
        <w:t xml:space="preserve"> До 20-го сентября провести анализ первого курса (состав семьи, учёт в ИДН, здоровье, иногородние и т.д., …)</w:t>
      </w:r>
    </w:p>
    <w:p w:rsidR="002C281C" w:rsidRPr="00522676" w:rsidRDefault="002C281C" w:rsidP="002C281C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22676">
        <w:rPr>
          <w:rFonts w:ascii="Times New Roman" w:hAnsi="Times New Roman"/>
          <w:sz w:val="24"/>
          <w:szCs w:val="24"/>
        </w:rPr>
        <w:t>До 1 октября (заканчивается операция «Подросток») посетить семьи «трудных» (</w:t>
      </w:r>
      <w:proofErr w:type="spellStart"/>
      <w:r w:rsidRPr="00522676">
        <w:rPr>
          <w:rFonts w:ascii="Times New Roman" w:hAnsi="Times New Roman"/>
          <w:sz w:val="24"/>
          <w:szCs w:val="24"/>
        </w:rPr>
        <w:t>подучётных</w:t>
      </w:r>
      <w:proofErr w:type="spellEnd"/>
      <w:r w:rsidRPr="00522676">
        <w:rPr>
          <w:rFonts w:ascii="Times New Roman" w:hAnsi="Times New Roman"/>
          <w:sz w:val="24"/>
          <w:szCs w:val="24"/>
        </w:rPr>
        <w:t>, несовершеннолетних) учащихся с обязательным составлением «актов обследования семьи».</w:t>
      </w:r>
    </w:p>
    <w:p w:rsidR="002C281C" w:rsidRPr="00522676" w:rsidRDefault="002C281C" w:rsidP="002C281C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22676">
        <w:rPr>
          <w:rFonts w:ascii="Times New Roman" w:hAnsi="Times New Roman"/>
          <w:sz w:val="24"/>
          <w:szCs w:val="24"/>
        </w:rPr>
        <w:t xml:space="preserve">3. Продолжить вовлечение учащихся в </w:t>
      </w:r>
      <w:proofErr w:type="spellStart"/>
      <w:r w:rsidRPr="00522676">
        <w:rPr>
          <w:rFonts w:ascii="Times New Roman" w:hAnsi="Times New Roman"/>
          <w:sz w:val="24"/>
          <w:szCs w:val="24"/>
        </w:rPr>
        <w:t>военно</w:t>
      </w:r>
      <w:proofErr w:type="spellEnd"/>
      <w:r w:rsidRPr="00522676">
        <w:rPr>
          <w:rFonts w:ascii="Times New Roman" w:hAnsi="Times New Roman"/>
          <w:sz w:val="24"/>
          <w:szCs w:val="24"/>
        </w:rPr>
        <w:t xml:space="preserve"> - патриотические, спортивные, творческие, духовные мероприятия.</w:t>
      </w:r>
    </w:p>
    <w:p w:rsidR="002C281C" w:rsidRDefault="002C281C" w:rsidP="002C281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354C">
        <w:rPr>
          <w:rFonts w:ascii="Times New Roman" w:hAnsi="Times New Roman"/>
          <w:sz w:val="24"/>
          <w:szCs w:val="24"/>
        </w:rPr>
        <w:t>Внести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54C">
        <w:rPr>
          <w:rFonts w:ascii="Times New Roman" w:hAnsi="Times New Roman"/>
          <w:sz w:val="24"/>
          <w:szCs w:val="24"/>
        </w:rPr>
        <w:t>изменения в локальные акты</w:t>
      </w:r>
      <w:r w:rsidRPr="008C354C">
        <w:t xml:space="preserve"> </w:t>
      </w:r>
      <w:r>
        <w:t xml:space="preserve">в </w:t>
      </w:r>
      <w:r w:rsidRPr="008C354C">
        <w:rPr>
          <w:rFonts w:ascii="Times New Roman" w:hAnsi="Times New Roman"/>
          <w:sz w:val="24"/>
          <w:szCs w:val="24"/>
        </w:rPr>
        <w:t>связи с переименованием нашей образовательной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2C281C" w:rsidRPr="00522676" w:rsidRDefault="002C281C" w:rsidP="002C281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354C">
        <w:rPr>
          <w:rFonts w:ascii="Times New Roman" w:hAnsi="Times New Roman"/>
          <w:sz w:val="24"/>
          <w:szCs w:val="24"/>
        </w:rPr>
        <w:t>Сообщить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54C">
        <w:rPr>
          <w:rFonts w:ascii="Times New Roman" w:hAnsi="Times New Roman"/>
          <w:sz w:val="24"/>
          <w:szCs w:val="24"/>
        </w:rPr>
        <w:t>обучающимся группы ТЭ-16 и их родителям</w:t>
      </w:r>
      <w:r>
        <w:rPr>
          <w:rFonts w:ascii="Times New Roman" w:hAnsi="Times New Roman"/>
          <w:sz w:val="24"/>
          <w:szCs w:val="24"/>
        </w:rPr>
        <w:t>,</w:t>
      </w:r>
      <w:r w:rsidRPr="008C354C">
        <w:t xml:space="preserve"> </w:t>
      </w:r>
      <w:r w:rsidRPr="008C354C">
        <w:rPr>
          <w:rFonts w:ascii="Times New Roman" w:hAnsi="Times New Roman"/>
          <w:sz w:val="24"/>
          <w:szCs w:val="24"/>
        </w:rPr>
        <w:t>что в настоящее время колледж не имеет аккредитации по специальности 23.02.06 «Техническая эксплуатация подвижного состава железных дорог»</w:t>
      </w:r>
    </w:p>
    <w:p w:rsidR="002C281C" w:rsidRPr="00522676" w:rsidRDefault="002C281C" w:rsidP="002C28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281C" w:rsidRPr="00522676" w:rsidRDefault="002C281C" w:rsidP="002C28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2676">
        <w:rPr>
          <w:rFonts w:ascii="Times New Roman" w:hAnsi="Times New Roman"/>
          <w:sz w:val="24"/>
          <w:szCs w:val="24"/>
        </w:rPr>
        <w:t>Педсовет единогласно проголосовал за данное решение.</w:t>
      </w:r>
    </w:p>
    <w:p w:rsidR="002C281C" w:rsidRPr="00522676" w:rsidRDefault="002C281C" w:rsidP="002C281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C281C" w:rsidRPr="00522676" w:rsidRDefault="002C281C" w:rsidP="002C281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C281C" w:rsidRPr="00522676" w:rsidRDefault="002C281C" w:rsidP="002C28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2676">
        <w:rPr>
          <w:rFonts w:ascii="Times New Roman" w:hAnsi="Times New Roman"/>
          <w:b/>
          <w:sz w:val="24"/>
          <w:szCs w:val="24"/>
        </w:rPr>
        <w:t>Директор МИК, председатель педсовета                                                        Чернышев А.А.</w:t>
      </w:r>
    </w:p>
    <w:p w:rsidR="002C281C" w:rsidRPr="00522676" w:rsidRDefault="002C281C" w:rsidP="002C28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C281C" w:rsidRPr="00522676" w:rsidRDefault="002C281C" w:rsidP="002C28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2676">
        <w:rPr>
          <w:rFonts w:ascii="Times New Roman" w:hAnsi="Times New Roman"/>
          <w:b/>
          <w:sz w:val="24"/>
          <w:szCs w:val="24"/>
        </w:rPr>
        <w:t xml:space="preserve">Секретарь педсовета                                                                                            </w:t>
      </w:r>
      <w:proofErr w:type="spellStart"/>
      <w:r w:rsidRPr="00522676">
        <w:rPr>
          <w:rFonts w:ascii="Times New Roman" w:hAnsi="Times New Roman"/>
          <w:b/>
          <w:sz w:val="24"/>
          <w:szCs w:val="24"/>
        </w:rPr>
        <w:t>Шпидонова</w:t>
      </w:r>
      <w:proofErr w:type="spellEnd"/>
      <w:r w:rsidRPr="00522676">
        <w:rPr>
          <w:rFonts w:ascii="Times New Roman" w:hAnsi="Times New Roman"/>
          <w:b/>
          <w:sz w:val="24"/>
          <w:szCs w:val="24"/>
        </w:rPr>
        <w:t xml:space="preserve"> М.Ю.</w:t>
      </w:r>
    </w:p>
    <w:p w:rsidR="002C281C" w:rsidRPr="00522676" w:rsidRDefault="002C281C" w:rsidP="002C28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C281C" w:rsidRPr="00522676" w:rsidRDefault="002C281C" w:rsidP="002C281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2676">
        <w:rPr>
          <w:rFonts w:ascii="Times New Roman" w:hAnsi="Times New Roman"/>
          <w:sz w:val="24"/>
          <w:szCs w:val="24"/>
        </w:rPr>
        <w:t>02.09.2015 г.</w:t>
      </w:r>
    </w:p>
    <w:p w:rsidR="002C281C" w:rsidRPr="00522676" w:rsidRDefault="002C281C" w:rsidP="002C28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1B55" w:rsidRDefault="00F41B55" w:rsidP="002C281C">
      <w:pPr>
        <w:spacing w:after="0"/>
      </w:pPr>
    </w:p>
    <w:sectPr w:rsidR="00F41B55" w:rsidSect="002C281C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94393"/>
    <w:multiLevelType w:val="hybridMultilevel"/>
    <w:tmpl w:val="930CB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F5B98"/>
    <w:multiLevelType w:val="hybridMultilevel"/>
    <w:tmpl w:val="075A5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0586E"/>
    <w:multiLevelType w:val="hybridMultilevel"/>
    <w:tmpl w:val="ECD8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856E3"/>
    <w:multiLevelType w:val="hybridMultilevel"/>
    <w:tmpl w:val="35E04A5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4E1F4357"/>
    <w:multiLevelType w:val="hybridMultilevel"/>
    <w:tmpl w:val="3558D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E7356"/>
    <w:multiLevelType w:val="hybridMultilevel"/>
    <w:tmpl w:val="07801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8562F"/>
    <w:multiLevelType w:val="hybridMultilevel"/>
    <w:tmpl w:val="2CE84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1C"/>
    <w:rsid w:val="002C281C"/>
    <w:rsid w:val="00F4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5EFEB-BBA7-4BD9-84B0-8A083B1D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81C"/>
    <w:pPr>
      <w:ind w:left="720"/>
      <w:contextualSpacing/>
    </w:pPr>
  </w:style>
  <w:style w:type="character" w:customStyle="1" w:styleId="apple-converted-space">
    <w:name w:val="apple-converted-space"/>
    <w:rsid w:val="002C281C"/>
  </w:style>
  <w:style w:type="character" w:styleId="a4">
    <w:name w:val="Strong"/>
    <w:uiPriority w:val="22"/>
    <w:qFormat/>
    <w:rsid w:val="002C281C"/>
    <w:rPr>
      <w:b/>
      <w:bCs/>
    </w:rPr>
  </w:style>
  <w:style w:type="paragraph" w:styleId="a5">
    <w:name w:val="No Spacing"/>
    <w:uiPriority w:val="1"/>
    <w:qFormat/>
    <w:rsid w:val="002C28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3682</Words>
  <Characters>20990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1</cp:revision>
  <dcterms:created xsi:type="dcterms:W3CDTF">2017-01-04T13:32:00Z</dcterms:created>
  <dcterms:modified xsi:type="dcterms:W3CDTF">2017-01-04T13:37:00Z</dcterms:modified>
</cp:coreProperties>
</file>